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362C1" w14:textId="77777777" w:rsidR="00A20AFC" w:rsidRPr="00700902" w:rsidRDefault="002D59CC" w:rsidP="00AB6A13">
      <w:pPr>
        <w:pStyle w:val="Title"/>
        <w:spacing w:before="240"/>
        <w:rPr>
          <w:lang w:val="en-US"/>
        </w:rPr>
      </w:pPr>
      <w:r w:rsidRPr="00700902">
        <w:rPr>
          <w:lang w:val="en-US"/>
        </w:rPr>
        <w:t>FORSKNINGSPROJEKT – RESEARCH PROJECT</w:t>
      </w:r>
    </w:p>
    <w:p w14:paraId="0BFA2D35" w14:textId="7E9AFB95" w:rsidR="00CF217E" w:rsidRPr="00F503AD" w:rsidRDefault="00F503AD" w:rsidP="00CF217E">
      <w:pPr>
        <w:rPr>
          <w:rFonts w:ascii="Arial" w:hAnsi="Arial" w:cs="Arial"/>
          <w:b/>
          <w:bCs/>
          <w:sz w:val="24"/>
          <w:szCs w:val="24"/>
          <w:lang w:val="en-US"/>
        </w:rPr>
      </w:pPr>
      <w:r>
        <w:rPr>
          <w:rFonts w:ascii="Arial" w:hAnsi="Arial" w:cs="Arial"/>
          <w:b/>
          <w:bCs/>
          <w:sz w:val="24"/>
          <w:szCs w:val="24"/>
          <w:lang w:val="en-US"/>
        </w:rPr>
        <w:br/>
      </w:r>
      <w:r w:rsidR="00CF217E" w:rsidRPr="00F503AD">
        <w:rPr>
          <w:rFonts w:ascii="Arial" w:hAnsi="Arial" w:cs="Arial"/>
          <w:b/>
          <w:bCs/>
          <w:sz w:val="24"/>
          <w:szCs w:val="24"/>
          <w:lang w:val="en-US"/>
        </w:rPr>
        <w:t>Validation of the pain assessment tool, Faces Thermometer Scale (FTS), used within the Picpecc application</w:t>
      </w:r>
    </w:p>
    <w:p w14:paraId="30339A45" w14:textId="4A1D602C" w:rsidR="00CF217E" w:rsidRDefault="00CF217E" w:rsidP="00CF217E">
      <w:pPr>
        <w:rPr>
          <w:rFonts w:ascii="Times New Roman" w:eastAsia="Times New Roman" w:hAnsi="Times New Roman" w:cs="Times New Roman"/>
          <w:sz w:val="24"/>
          <w:szCs w:val="24"/>
          <w:lang w:val="en-GB"/>
        </w:rPr>
      </w:pPr>
      <w:r w:rsidRPr="00060FC3">
        <w:rPr>
          <w:rFonts w:ascii="Times New Roman" w:hAnsi="Times New Roman" w:cs="Times New Roman"/>
          <w:sz w:val="24"/>
          <w:szCs w:val="24"/>
          <w:lang w:val="en-US"/>
        </w:rPr>
        <w:t xml:space="preserve">Pictorial support in person-centred care for children (PicPecc) is an </w:t>
      </w:r>
      <w:r w:rsidRPr="00060FC3">
        <w:rPr>
          <w:rFonts w:ascii="Times New Roman" w:eastAsia="Times New Roman" w:hAnsi="Times New Roman" w:cs="Times New Roman"/>
          <w:sz w:val="24"/>
          <w:szCs w:val="24"/>
          <w:lang w:val="en-GB"/>
        </w:rPr>
        <w:t xml:space="preserve">interactive digital smartphone- or tablet-based application for symptom management </w:t>
      </w:r>
      <w:r w:rsidRPr="00060FC3">
        <w:rPr>
          <w:rFonts w:ascii="Times New Roman" w:hAnsi="Times New Roman" w:cs="Times New Roman"/>
          <w:sz w:val="24"/>
          <w:szCs w:val="24"/>
          <w:lang w:val="en-US"/>
        </w:rPr>
        <w:t xml:space="preserve">that can be used by children to self-report symptoms for example pain. </w:t>
      </w:r>
      <w:r w:rsidRPr="00060FC3">
        <w:rPr>
          <w:rFonts w:ascii="Times New Roman" w:eastAsia="Times New Roman" w:hAnsi="Times New Roman" w:cs="Times New Roman"/>
          <w:sz w:val="24"/>
          <w:szCs w:val="24"/>
          <w:lang w:val="en-GB"/>
        </w:rPr>
        <w:t xml:space="preserve">PicPecc is based on universal design for maximum accessibility and equality. </w:t>
      </w:r>
      <w:r w:rsidRPr="00060FC3">
        <w:rPr>
          <w:rFonts w:ascii="Times New Roman" w:hAnsi="Times New Roman" w:cs="Times New Roman"/>
          <w:sz w:val="24"/>
          <w:szCs w:val="24"/>
          <w:lang w:val="en-US"/>
        </w:rPr>
        <w:t xml:space="preserve">Within PicPecc, the child assesses the symptom by using the digital </w:t>
      </w:r>
      <w:r w:rsidRPr="00060FC3">
        <w:rPr>
          <w:rFonts w:ascii="Times New Roman" w:hAnsi="Times New Roman" w:cs="Times New Roman"/>
          <w:i/>
          <w:iCs/>
          <w:sz w:val="24"/>
          <w:szCs w:val="24"/>
          <w:lang w:val="en-GB"/>
        </w:rPr>
        <w:t>Faces Thermometer Scale</w:t>
      </w:r>
      <w:r w:rsidRPr="00060FC3">
        <w:rPr>
          <w:rFonts w:ascii="Times New Roman" w:hAnsi="Times New Roman" w:cs="Times New Roman"/>
          <w:sz w:val="24"/>
          <w:szCs w:val="24"/>
          <w:lang w:val="en-GB"/>
        </w:rPr>
        <w:t xml:space="preserve"> (FTS). The </w:t>
      </w:r>
      <w:r w:rsidRPr="00060FC3">
        <w:rPr>
          <w:rFonts w:ascii="Times New Roman" w:eastAsia="Times New Roman" w:hAnsi="Times New Roman" w:cs="Times New Roman"/>
          <w:sz w:val="24"/>
          <w:szCs w:val="24"/>
          <w:lang w:val="en-GB"/>
        </w:rPr>
        <w:t>FTS visualize the child’s pain with a digit, a colour and a face with a mimic representing the intensity of pain supplemented with one follow-up question.</w:t>
      </w:r>
    </w:p>
    <w:p w14:paraId="63FF6035" w14:textId="0336B321" w:rsidR="00F20938" w:rsidRPr="00702D63" w:rsidRDefault="00F20938" w:rsidP="00702D63">
      <w:pPr>
        <w:autoSpaceDE w:val="0"/>
        <w:autoSpaceDN w:val="0"/>
        <w:adjustRightInd w:val="0"/>
        <w:rPr>
          <w:rFonts w:ascii="Times New Roman" w:hAnsi="Times New Roman" w:cs="Times New Roman"/>
          <w:sz w:val="24"/>
          <w:szCs w:val="24"/>
          <w:lang w:val="en-GB"/>
        </w:rPr>
      </w:pPr>
      <w:r w:rsidRPr="00060FC3">
        <w:rPr>
          <w:rFonts w:ascii="Times New Roman" w:hAnsi="Times New Roman" w:cs="Times New Roman"/>
          <w:sz w:val="24"/>
          <w:szCs w:val="24"/>
          <w:lang w:val="en-US"/>
        </w:rPr>
        <w:t xml:space="preserve">Children's self-assessments of pain are, whenever possible, the primary source. Still, self-assessment tools are rarely used in clinical practice. An innovative solution to this can be to use this digital pain assessment tool where the child decides the frequency of use. However, </w:t>
      </w:r>
      <w:r w:rsidRPr="00060FC3">
        <w:rPr>
          <w:rFonts w:ascii="Times New Roman" w:hAnsi="Times New Roman" w:cs="Times New Roman"/>
          <w:sz w:val="24"/>
          <w:szCs w:val="24"/>
          <w:lang w:val="en-GB"/>
        </w:rPr>
        <w:t xml:space="preserve">when translating a low-tech assessment tool to a digital format, the child’s perception of the pain assessment may differ </w:t>
      </w:r>
      <w:r w:rsidRPr="00060FC3">
        <w:rPr>
          <w:rFonts w:ascii="Times New Roman" w:hAnsi="Times New Roman" w:cs="Times New Roman"/>
          <w:sz w:val="24"/>
          <w:szCs w:val="24"/>
          <w:lang w:val="en-US"/>
        </w:rPr>
        <w:t xml:space="preserve">between the digital format and a low-tech assessment tool. Therefore, it is not possible to translate analogue tools unequivocally to a digital tool. </w:t>
      </w:r>
      <w:r w:rsidRPr="00060FC3">
        <w:rPr>
          <w:rFonts w:ascii="Times New Roman" w:hAnsi="Times New Roman" w:cs="Times New Roman"/>
          <w:sz w:val="24"/>
          <w:szCs w:val="24"/>
          <w:lang w:val="en-GB"/>
        </w:rPr>
        <w:t xml:space="preserve">Therefore, we will in this study evaluate the validity and reliability of the newly developed digital </w:t>
      </w:r>
      <w:r w:rsidRPr="00060FC3">
        <w:rPr>
          <w:rFonts w:ascii="Times New Roman" w:hAnsi="Times New Roman" w:cs="Times New Roman"/>
          <w:i/>
          <w:iCs/>
          <w:sz w:val="24"/>
          <w:szCs w:val="24"/>
          <w:lang w:val="en-GB"/>
        </w:rPr>
        <w:t>Faces Thermometer Scale</w:t>
      </w:r>
      <w:r w:rsidRPr="00060FC3">
        <w:rPr>
          <w:rFonts w:ascii="Times New Roman" w:hAnsi="Times New Roman" w:cs="Times New Roman"/>
          <w:sz w:val="24"/>
          <w:szCs w:val="24"/>
          <w:lang w:val="en-GB"/>
        </w:rPr>
        <w:t xml:space="preserve"> (FTS) tool for assessing children’s pain. </w:t>
      </w:r>
    </w:p>
    <w:p w14:paraId="704D097C" w14:textId="48228EA6" w:rsidR="002128AA" w:rsidRPr="00ED28AE" w:rsidRDefault="00C938D9" w:rsidP="008D6D11">
      <w:pPr>
        <w:pStyle w:val="Heading1"/>
        <w:spacing w:before="240" w:beforeAutospacing="0" w:after="150" w:afterAutospacing="0"/>
        <w:rPr>
          <w:rFonts w:eastAsia="Times New Roman"/>
          <w:b w:val="0"/>
          <w:sz w:val="24"/>
          <w:szCs w:val="24"/>
          <w:lang w:val="en-US"/>
        </w:rPr>
      </w:pPr>
      <w:r w:rsidRPr="00ED28AE">
        <w:rPr>
          <w:rFonts w:ascii="Arial" w:eastAsia="Times New Roman" w:hAnsi="Arial" w:cs="Arial"/>
          <w:sz w:val="22"/>
          <w:szCs w:val="24"/>
          <w:lang w:val="en-US"/>
        </w:rPr>
        <w:t>Duration of Project</w:t>
      </w:r>
      <w:r w:rsidR="00811CCB" w:rsidRPr="00ED28AE">
        <w:rPr>
          <w:rFonts w:ascii="Arial" w:eastAsia="Times New Roman" w:hAnsi="Arial" w:cs="Arial"/>
          <w:sz w:val="22"/>
          <w:szCs w:val="24"/>
          <w:lang w:val="en-US"/>
        </w:rPr>
        <w:br/>
      </w:r>
      <w:r w:rsidR="00F503AD" w:rsidRPr="00403B8E">
        <w:rPr>
          <w:rFonts w:eastAsia="Times New Roman"/>
          <w:b w:val="0"/>
          <w:sz w:val="24"/>
          <w:szCs w:val="24"/>
          <w:lang w:val="en-US"/>
        </w:rPr>
        <w:t>2021-</w:t>
      </w:r>
      <w:r w:rsidR="00700902" w:rsidRPr="00403B8E">
        <w:rPr>
          <w:rFonts w:eastAsia="Times New Roman"/>
          <w:b w:val="0"/>
          <w:sz w:val="24"/>
          <w:szCs w:val="24"/>
          <w:lang w:val="en-US"/>
        </w:rPr>
        <w:t>2023</w:t>
      </w:r>
    </w:p>
    <w:p w14:paraId="7A4C4E6E" w14:textId="678B46E2" w:rsidR="00A5727D" w:rsidRPr="007D5C93" w:rsidRDefault="00C938D9" w:rsidP="008D6D11">
      <w:pPr>
        <w:pStyle w:val="Heading1"/>
        <w:spacing w:before="240" w:beforeAutospacing="0" w:after="150" w:afterAutospacing="0"/>
        <w:rPr>
          <w:rFonts w:eastAsia="Times New Roman"/>
          <w:b w:val="0"/>
          <w:sz w:val="24"/>
          <w:szCs w:val="24"/>
          <w:lang w:val="en-US"/>
        </w:rPr>
      </w:pPr>
      <w:r w:rsidRPr="00F67CB2">
        <w:rPr>
          <w:rFonts w:ascii="Arial" w:eastAsia="Times New Roman" w:hAnsi="Arial" w:cs="Arial"/>
          <w:sz w:val="22"/>
          <w:szCs w:val="24"/>
          <w:lang w:val="en-US"/>
        </w:rPr>
        <w:t>Project funding</w:t>
      </w:r>
      <w:r w:rsidR="00811CCB" w:rsidRPr="00F67CB2">
        <w:rPr>
          <w:rFonts w:ascii="Arial" w:eastAsia="Times New Roman" w:hAnsi="Arial" w:cs="Arial"/>
          <w:b w:val="0"/>
          <w:sz w:val="22"/>
          <w:szCs w:val="24"/>
          <w:u w:val="single"/>
          <w:lang w:val="en-US"/>
        </w:rPr>
        <w:br/>
      </w:r>
      <w:r w:rsidR="00700902" w:rsidRPr="00A2011D">
        <w:rPr>
          <w:rFonts w:eastAsia="Times New Roman"/>
          <w:b w:val="0"/>
          <w:sz w:val="24"/>
          <w:szCs w:val="24"/>
          <w:lang w:val="en-US"/>
        </w:rPr>
        <w:t>Barncancerfonden</w:t>
      </w:r>
    </w:p>
    <w:p w14:paraId="73D47244" w14:textId="2301D524" w:rsidR="00F20938" w:rsidRPr="00FE466F" w:rsidRDefault="008A0060" w:rsidP="00FE466F">
      <w:pPr>
        <w:rPr>
          <w:rFonts w:ascii="Times New Roman" w:eastAsia="Times New Roman" w:hAnsi="Times New Roman" w:cs="Times New Roman"/>
          <w:i/>
          <w:iCs/>
          <w:sz w:val="24"/>
          <w:szCs w:val="24"/>
          <w:lang w:val="en-US"/>
        </w:rPr>
      </w:pPr>
      <w:r>
        <w:rPr>
          <w:rFonts w:ascii="Arial" w:eastAsia="Times New Roman" w:hAnsi="Arial" w:cs="Arial"/>
          <w:b/>
          <w:bCs/>
          <w:szCs w:val="24"/>
          <w:lang w:val="en-US"/>
        </w:rPr>
        <w:br/>
      </w:r>
      <w:r w:rsidR="00C938D9" w:rsidRPr="008A0060">
        <w:rPr>
          <w:rFonts w:ascii="Arial" w:eastAsia="Times New Roman" w:hAnsi="Arial" w:cs="Arial"/>
          <w:b/>
          <w:bCs/>
          <w:szCs w:val="24"/>
          <w:lang w:val="en-US"/>
        </w:rPr>
        <w:t xml:space="preserve">Project </w:t>
      </w:r>
      <w:r w:rsidR="00AE2B61">
        <w:rPr>
          <w:rFonts w:ascii="Arial" w:eastAsia="Times New Roman" w:hAnsi="Arial" w:cs="Arial"/>
          <w:b/>
          <w:bCs/>
          <w:szCs w:val="24"/>
          <w:lang w:val="en-US"/>
        </w:rPr>
        <w:t>group</w:t>
      </w:r>
      <w:r w:rsidR="00CB023D" w:rsidRPr="00EB425F">
        <w:rPr>
          <w:rFonts w:ascii="Arial" w:eastAsia="Times New Roman" w:hAnsi="Arial" w:cs="Arial"/>
          <w:szCs w:val="24"/>
          <w:lang w:val="en-US"/>
        </w:rPr>
        <w:br/>
      </w:r>
      <w:r w:rsidR="00F20938" w:rsidRPr="00FE466F">
        <w:rPr>
          <w:rFonts w:ascii="Times New Roman" w:hAnsi="Times New Roman" w:cs="Times New Roman"/>
          <w:i/>
          <w:iCs/>
          <w:sz w:val="24"/>
          <w:szCs w:val="24"/>
          <w:lang w:val="en-US"/>
        </w:rPr>
        <w:t>This study is done in collaboration between different Universities:</w:t>
      </w:r>
    </w:p>
    <w:p w14:paraId="3E20B7FC" w14:textId="1414FAB3" w:rsidR="00F20938" w:rsidRDefault="00F20938" w:rsidP="00F20938">
      <w:pPr>
        <w:rPr>
          <w:rFonts w:ascii="Times New Roman" w:hAnsi="Times New Roman" w:cs="Times New Roman"/>
          <w:sz w:val="24"/>
          <w:szCs w:val="24"/>
          <w:lang w:val="en-US"/>
        </w:rPr>
      </w:pPr>
      <w:r w:rsidRPr="00060FC3">
        <w:rPr>
          <w:rFonts w:ascii="Times New Roman" w:hAnsi="Times New Roman" w:cs="Times New Roman"/>
          <w:sz w:val="24"/>
          <w:szCs w:val="24"/>
          <w:lang w:val="en-US"/>
        </w:rPr>
        <w:t xml:space="preserve">Assistant professor Charlotte Castor (PI), Lund University, </w:t>
      </w:r>
      <w:r>
        <w:rPr>
          <w:rFonts w:ascii="Times New Roman" w:hAnsi="Times New Roman" w:cs="Times New Roman"/>
          <w:sz w:val="24"/>
          <w:szCs w:val="24"/>
          <w:lang w:val="en-US"/>
        </w:rPr>
        <w:br/>
      </w:r>
      <w:r w:rsidRPr="00060FC3">
        <w:rPr>
          <w:rFonts w:ascii="Times New Roman" w:hAnsi="Times New Roman" w:cs="Times New Roman"/>
          <w:sz w:val="24"/>
          <w:szCs w:val="24"/>
          <w:lang w:val="en-US"/>
        </w:rPr>
        <w:t xml:space="preserve">Associate Professor Stefan Nilsson, University of Gothenburg, </w:t>
      </w:r>
      <w:r>
        <w:rPr>
          <w:rFonts w:ascii="Times New Roman" w:hAnsi="Times New Roman" w:cs="Times New Roman"/>
          <w:sz w:val="24"/>
          <w:szCs w:val="24"/>
          <w:lang w:val="en-US"/>
        </w:rPr>
        <w:br/>
      </w:r>
      <w:r w:rsidRPr="00060FC3">
        <w:rPr>
          <w:rFonts w:ascii="Times New Roman" w:hAnsi="Times New Roman" w:cs="Times New Roman"/>
          <w:sz w:val="24"/>
          <w:szCs w:val="24"/>
          <w:lang w:val="en-US"/>
        </w:rPr>
        <w:t>Associate Professor Maria Björk, Jönköping University</w:t>
      </w:r>
      <w:r w:rsidR="002B5891">
        <w:rPr>
          <w:rFonts w:ascii="Times New Roman" w:hAnsi="Times New Roman" w:cs="Times New Roman"/>
          <w:sz w:val="24"/>
          <w:szCs w:val="24"/>
          <w:lang w:val="en-US"/>
        </w:rPr>
        <w:br/>
      </w:r>
      <w:r w:rsidRPr="00060FC3">
        <w:rPr>
          <w:rFonts w:ascii="Times New Roman" w:hAnsi="Times New Roman" w:cs="Times New Roman"/>
          <w:sz w:val="24"/>
          <w:szCs w:val="24"/>
          <w:lang w:val="en-US"/>
        </w:rPr>
        <w:t>Associate Professor Helena Hansson, University of Copenhagen, Denmark</w:t>
      </w:r>
      <w:r w:rsidR="002B5891">
        <w:rPr>
          <w:rFonts w:ascii="Times New Roman" w:hAnsi="Times New Roman" w:cs="Times New Roman"/>
          <w:sz w:val="24"/>
          <w:szCs w:val="24"/>
          <w:lang w:val="en-US"/>
        </w:rPr>
        <w:br/>
      </w:r>
      <w:r w:rsidRPr="00060FC3">
        <w:rPr>
          <w:rFonts w:ascii="Times New Roman" w:hAnsi="Times New Roman" w:cs="Times New Roman"/>
          <w:sz w:val="24"/>
          <w:szCs w:val="24"/>
          <w:lang w:val="en-US"/>
        </w:rPr>
        <w:t>Professor Gudrun Kristjansdottir University of Iceland, Iceland and Lund University, Sweden</w:t>
      </w:r>
      <w:r w:rsidR="002B5891">
        <w:rPr>
          <w:rFonts w:ascii="Times New Roman" w:hAnsi="Times New Roman" w:cs="Times New Roman"/>
          <w:sz w:val="24"/>
          <w:szCs w:val="24"/>
          <w:lang w:val="en-US"/>
        </w:rPr>
        <w:br/>
      </w:r>
      <w:r w:rsidRPr="00060FC3">
        <w:rPr>
          <w:rFonts w:ascii="Times New Roman" w:hAnsi="Times New Roman" w:cs="Times New Roman"/>
          <w:sz w:val="24"/>
          <w:szCs w:val="24"/>
          <w:lang w:val="en-US"/>
        </w:rPr>
        <w:t>Assistant Professor Jinbing Bai, Emory University, USA</w:t>
      </w:r>
      <w:r w:rsidR="002B5891">
        <w:rPr>
          <w:rFonts w:ascii="Times New Roman" w:hAnsi="Times New Roman" w:cs="Times New Roman"/>
          <w:sz w:val="24"/>
          <w:szCs w:val="24"/>
          <w:lang w:val="en-US"/>
        </w:rPr>
        <w:br/>
      </w:r>
      <w:r w:rsidRPr="00060FC3">
        <w:rPr>
          <w:rFonts w:ascii="Times New Roman" w:hAnsi="Times New Roman" w:cs="Times New Roman"/>
          <w:sz w:val="24"/>
          <w:szCs w:val="24"/>
          <w:lang w:val="en-US"/>
        </w:rPr>
        <w:t xml:space="preserve">Olof Kristjansdottir University of Iceland, Iceland </w:t>
      </w:r>
    </w:p>
    <w:p w14:paraId="03E25283" w14:textId="61081B2C" w:rsidR="00FE466F" w:rsidRDefault="00A2011D" w:rsidP="00F20938">
      <w:pPr>
        <w:rPr>
          <w:rFonts w:ascii="Times New Roman" w:hAnsi="Times New Roman" w:cs="Times New Roman"/>
          <w:sz w:val="24"/>
          <w:szCs w:val="24"/>
          <w:lang w:val="en-US"/>
        </w:rPr>
      </w:pPr>
      <w:r>
        <w:rPr>
          <w:rFonts w:ascii="Times New Roman" w:eastAsia="Times New Roman" w:hAnsi="Times New Roman" w:cs="Times New Roman"/>
          <w:sz w:val="24"/>
          <w:szCs w:val="24"/>
          <w:lang w:val="en-US"/>
        </w:rPr>
        <w:t>Contact person</w:t>
      </w:r>
      <w:r w:rsidR="00FE466F" w:rsidRPr="00027BF0">
        <w:rPr>
          <w:rFonts w:ascii="Times New Roman" w:eastAsia="Times New Roman" w:hAnsi="Times New Roman" w:cs="Times New Roman"/>
          <w:sz w:val="24"/>
          <w:szCs w:val="24"/>
          <w:lang w:val="en-US"/>
        </w:rPr>
        <w:t xml:space="preserve"> at Jönköping University</w:t>
      </w:r>
      <w:r w:rsidR="00FE466F">
        <w:rPr>
          <w:rFonts w:ascii="Times New Roman" w:eastAsia="Times New Roman" w:hAnsi="Times New Roman" w:cs="Times New Roman"/>
          <w:sz w:val="24"/>
          <w:szCs w:val="24"/>
          <w:lang w:val="en-US"/>
        </w:rPr>
        <w:t>;</w:t>
      </w:r>
      <w:r w:rsidR="00FE466F" w:rsidRPr="00027BF0">
        <w:rPr>
          <w:rFonts w:ascii="Times New Roman" w:eastAsia="Times New Roman" w:hAnsi="Times New Roman" w:cs="Times New Roman"/>
          <w:sz w:val="24"/>
          <w:szCs w:val="24"/>
          <w:lang w:val="en-US"/>
        </w:rPr>
        <w:t xml:space="preserve"> Associate Professor Maria Björk, School of Health </w:t>
      </w:r>
      <w:r w:rsidR="00FE466F">
        <w:rPr>
          <w:rFonts w:ascii="Times New Roman" w:eastAsia="Times New Roman" w:hAnsi="Times New Roman" w:cs="Times New Roman"/>
          <w:sz w:val="24"/>
          <w:szCs w:val="24"/>
          <w:lang w:val="en-US"/>
        </w:rPr>
        <w:t>and Welfare</w:t>
      </w:r>
      <w:r w:rsidR="00FE466F" w:rsidRPr="00027BF0">
        <w:rPr>
          <w:rFonts w:ascii="Times New Roman" w:eastAsia="Times New Roman" w:hAnsi="Times New Roman" w:cs="Times New Roman"/>
          <w:sz w:val="24"/>
          <w:szCs w:val="24"/>
          <w:lang w:val="en-US"/>
        </w:rPr>
        <w:t xml:space="preserve">, CHILD, </w:t>
      </w:r>
      <w:hyperlink r:id="rId10" w:history="1">
        <w:r w:rsidR="00FE466F" w:rsidRPr="00027BF0">
          <w:rPr>
            <w:rStyle w:val="Hyperlink"/>
            <w:rFonts w:ascii="Times New Roman" w:eastAsia="Times New Roman" w:hAnsi="Times New Roman" w:cs="Times New Roman"/>
            <w:sz w:val="24"/>
            <w:szCs w:val="24"/>
            <w:lang w:val="en-US"/>
          </w:rPr>
          <w:t>maria.bjork@ju.se</w:t>
        </w:r>
      </w:hyperlink>
    </w:p>
    <w:p w14:paraId="257100EE" w14:textId="10FD5AC8" w:rsidR="00EA579F" w:rsidRPr="00C25659" w:rsidRDefault="00EA579F" w:rsidP="000C4D8F">
      <w:pPr>
        <w:pStyle w:val="Heading1"/>
        <w:spacing w:before="240" w:beforeAutospacing="0" w:after="150" w:afterAutospacing="0"/>
        <w:rPr>
          <w:rFonts w:eastAsia="Times New Roman"/>
          <w:b w:val="0"/>
          <w:sz w:val="24"/>
          <w:szCs w:val="24"/>
          <w:lang w:val="en-US"/>
        </w:rPr>
      </w:pPr>
      <w:r w:rsidRPr="00EA579F">
        <w:rPr>
          <w:rFonts w:ascii="Arial" w:eastAsia="Times New Roman" w:hAnsi="Arial" w:cs="Arial"/>
          <w:bCs w:val="0"/>
          <w:sz w:val="22"/>
          <w:szCs w:val="22"/>
          <w:lang w:val="en-US"/>
        </w:rPr>
        <w:t>Keywords</w:t>
      </w:r>
      <w:r w:rsidR="00C25659">
        <w:rPr>
          <w:rFonts w:ascii="Arial" w:eastAsia="Times New Roman" w:hAnsi="Arial" w:cs="Arial"/>
          <w:bCs w:val="0"/>
          <w:sz w:val="22"/>
          <w:szCs w:val="22"/>
          <w:lang w:val="en-US"/>
        </w:rPr>
        <w:br/>
      </w:r>
      <w:r w:rsidR="00700902" w:rsidRPr="00A2011D">
        <w:rPr>
          <w:rFonts w:eastAsia="Times New Roman"/>
          <w:b w:val="0"/>
          <w:sz w:val="24"/>
          <w:szCs w:val="24"/>
          <w:lang w:val="en-US"/>
        </w:rPr>
        <w:t>E health, children, pain, validation, person centered care</w:t>
      </w:r>
    </w:p>
    <w:sectPr w:rsidR="00EA579F" w:rsidRPr="00C25659" w:rsidSect="000564C4">
      <w:headerReference w:type="default" r:id="rId11"/>
      <w:footerReference w:type="default" r:id="rId12"/>
      <w:pgSz w:w="11906" w:h="16838"/>
      <w:pgMar w:top="174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21952" w14:textId="77777777" w:rsidR="00B81430" w:rsidRDefault="00B81430" w:rsidP="005905CE">
      <w:pPr>
        <w:spacing w:after="0" w:line="240" w:lineRule="auto"/>
      </w:pPr>
      <w:r>
        <w:separator/>
      </w:r>
    </w:p>
  </w:endnote>
  <w:endnote w:type="continuationSeparator" w:id="0">
    <w:p w14:paraId="6AA3AFFB" w14:textId="77777777" w:rsidR="00B81430" w:rsidRDefault="00B81430" w:rsidP="0059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Garamond Pro">
    <w:altName w:val="Garamond"/>
    <w:panose1 w:val="00000000000000000000"/>
    <w:charset w:val="00"/>
    <w:family w:val="roma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roxima Nova">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09EE" w14:textId="77777777" w:rsidR="001D5268" w:rsidRDefault="001D5268">
    <w:pPr>
      <w:pStyle w:val="Footer"/>
    </w:pPr>
    <w:r w:rsidRPr="00A1140B">
      <w:rPr>
        <w:noProof/>
        <w:lang w:eastAsia="sv-SE"/>
      </w:rPr>
      <w:drawing>
        <wp:inline distT="0" distB="0" distL="0" distR="0" wp14:anchorId="0AB8EF03" wp14:editId="73B5FF68">
          <wp:extent cx="1169773" cy="38828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695" cy="39556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F364A" w14:textId="77777777" w:rsidR="00B81430" w:rsidRDefault="00B81430" w:rsidP="005905CE">
      <w:pPr>
        <w:spacing w:after="0" w:line="240" w:lineRule="auto"/>
      </w:pPr>
      <w:r>
        <w:separator/>
      </w:r>
    </w:p>
  </w:footnote>
  <w:footnote w:type="continuationSeparator" w:id="0">
    <w:p w14:paraId="6C3D57C4" w14:textId="77777777" w:rsidR="00B81430" w:rsidRDefault="00B81430" w:rsidP="00590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96EA" w14:textId="77777777" w:rsidR="001466FA" w:rsidRDefault="00AB4FD1">
    <w:pPr>
      <w:pStyle w:val="Header"/>
    </w:pPr>
    <w:r>
      <w:t xml:space="preserve">                                                    </w:t>
    </w:r>
    <w:r w:rsidR="001D5268">
      <w:t xml:space="preserve">                                  </w:t>
    </w:r>
    <w:r>
      <w:t xml:space="preserve"> </w:t>
    </w:r>
    <w:r>
      <w:rPr>
        <w:noProof/>
        <w:lang w:eastAsia="sv-SE"/>
      </w:rPr>
      <w:drawing>
        <wp:inline distT="0" distB="0" distL="0" distR="0" wp14:anchorId="22797AAF" wp14:editId="29645FB8">
          <wp:extent cx="2719450" cy="309172"/>
          <wp:effectExtent l="0" t="0" r="0" b="0"/>
          <wp:docPr id="8" name="Picture 8" descr="C:\Users\allcec\Desktop\JU_B_gra_rgb_72 liten lo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cec\Desktop\JU_B_gra_rgb_72 liten lo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161" cy="329831"/>
                  </a:xfrm>
                  <a:prstGeom prst="rect">
                    <a:avLst/>
                  </a:prstGeom>
                  <a:noFill/>
                  <a:ln>
                    <a:noFill/>
                  </a:ln>
                </pic:spPr>
              </pic:pic>
            </a:graphicData>
          </a:graphic>
        </wp:inline>
      </w:drawing>
    </w:r>
  </w:p>
  <w:p w14:paraId="04803A78" w14:textId="77777777" w:rsidR="005905CE" w:rsidRDefault="005905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24"/>
    <w:rsid w:val="00001075"/>
    <w:rsid w:val="00027BF0"/>
    <w:rsid w:val="000564C4"/>
    <w:rsid w:val="00084105"/>
    <w:rsid w:val="00084BF1"/>
    <w:rsid w:val="000919C0"/>
    <w:rsid w:val="000A1F40"/>
    <w:rsid w:val="000A66BD"/>
    <w:rsid w:val="000C4D8F"/>
    <w:rsid w:val="0010247C"/>
    <w:rsid w:val="00121AEB"/>
    <w:rsid w:val="00127BE5"/>
    <w:rsid w:val="001466FA"/>
    <w:rsid w:val="001611C4"/>
    <w:rsid w:val="00172400"/>
    <w:rsid w:val="00177984"/>
    <w:rsid w:val="001A2C9C"/>
    <w:rsid w:val="001B23A3"/>
    <w:rsid w:val="001D5268"/>
    <w:rsid w:val="001E4C38"/>
    <w:rsid w:val="002128AA"/>
    <w:rsid w:val="0022282D"/>
    <w:rsid w:val="00223203"/>
    <w:rsid w:val="0023019B"/>
    <w:rsid w:val="002577E3"/>
    <w:rsid w:val="002B2DBE"/>
    <w:rsid w:val="002B5891"/>
    <w:rsid w:val="002B65B3"/>
    <w:rsid w:val="002D59CC"/>
    <w:rsid w:val="00325506"/>
    <w:rsid w:val="003623C2"/>
    <w:rsid w:val="003944D6"/>
    <w:rsid w:val="003C74D7"/>
    <w:rsid w:val="003E1662"/>
    <w:rsid w:val="003F6301"/>
    <w:rsid w:val="003F700C"/>
    <w:rsid w:val="00403B8E"/>
    <w:rsid w:val="0041445E"/>
    <w:rsid w:val="004625CC"/>
    <w:rsid w:val="00476BEE"/>
    <w:rsid w:val="004A36F0"/>
    <w:rsid w:val="004C0580"/>
    <w:rsid w:val="004E6E5C"/>
    <w:rsid w:val="00545D37"/>
    <w:rsid w:val="005905CE"/>
    <w:rsid w:val="00590D9D"/>
    <w:rsid w:val="005A6F5A"/>
    <w:rsid w:val="005C03F1"/>
    <w:rsid w:val="005D32DE"/>
    <w:rsid w:val="005E2E42"/>
    <w:rsid w:val="005F172E"/>
    <w:rsid w:val="00603AAF"/>
    <w:rsid w:val="00610575"/>
    <w:rsid w:val="0061218C"/>
    <w:rsid w:val="00613B1C"/>
    <w:rsid w:val="00636FA8"/>
    <w:rsid w:val="00656114"/>
    <w:rsid w:val="00661A42"/>
    <w:rsid w:val="00667E74"/>
    <w:rsid w:val="006829B9"/>
    <w:rsid w:val="006B6E1F"/>
    <w:rsid w:val="006C7ACC"/>
    <w:rsid w:val="006F77B8"/>
    <w:rsid w:val="00700902"/>
    <w:rsid w:val="00702D63"/>
    <w:rsid w:val="00706390"/>
    <w:rsid w:val="00713DCD"/>
    <w:rsid w:val="007368A3"/>
    <w:rsid w:val="00743B27"/>
    <w:rsid w:val="00743B5E"/>
    <w:rsid w:val="00747390"/>
    <w:rsid w:val="00752A8C"/>
    <w:rsid w:val="007634E4"/>
    <w:rsid w:val="00782149"/>
    <w:rsid w:val="007C2869"/>
    <w:rsid w:val="007C38D8"/>
    <w:rsid w:val="007D5C93"/>
    <w:rsid w:val="007F3772"/>
    <w:rsid w:val="007F771C"/>
    <w:rsid w:val="0080242E"/>
    <w:rsid w:val="00811CCB"/>
    <w:rsid w:val="00821698"/>
    <w:rsid w:val="0083192A"/>
    <w:rsid w:val="008473B7"/>
    <w:rsid w:val="0089146F"/>
    <w:rsid w:val="008A0060"/>
    <w:rsid w:val="008B4F95"/>
    <w:rsid w:val="008D6D11"/>
    <w:rsid w:val="008D77E0"/>
    <w:rsid w:val="00902795"/>
    <w:rsid w:val="00911DF6"/>
    <w:rsid w:val="00917AE3"/>
    <w:rsid w:val="00944770"/>
    <w:rsid w:val="00947D54"/>
    <w:rsid w:val="00985BDC"/>
    <w:rsid w:val="00992024"/>
    <w:rsid w:val="009962C4"/>
    <w:rsid w:val="009A79E2"/>
    <w:rsid w:val="009C1F21"/>
    <w:rsid w:val="009C5D0F"/>
    <w:rsid w:val="009D0E7D"/>
    <w:rsid w:val="009D3B46"/>
    <w:rsid w:val="00A06664"/>
    <w:rsid w:val="00A2011D"/>
    <w:rsid w:val="00A20AFC"/>
    <w:rsid w:val="00A32133"/>
    <w:rsid w:val="00A35B26"/>
    <w:rsid w:val="00A4043F"/>
    <w:rsid w:val="00A5727D"/>
    <w:rsid w:val="00A826C0"/>
    <w:rsid w:val="00A837AC"/>
    <w:rsid w:val="00AA3B03"/>
    <w:rsid w:val="00AB4FD1"/>
    <w:rsid w:val="00AB6A13"/>
    <w:rsid w:val="00AC3728"/>
    <w:rsid w:val="00AE1E56"/>
    <w:rsid w:val="00AE2B61"/>
    <w:rsid w:val="00AE6C5F"/>
    <w:rsid w:val="00B01212"/>
    <w:rsid w:val="00B01639"/>
    <w:rsid w:val="00B277A3"/>
    <w:rsid w:val="00B30428"/>
    <w:rsid w:val="00B57082"/>
    <w:rsid w:val="00B6431E"/>
    <w:rsid w:val="00B76E37"/>
    <w:rsid w:val="00B81430"/>
    <w:rsid w:val="00B844FE"/>
    <w:rsid w:val="00B87555"/>
    <w:rsid w:val="00B97609"/>
    <w:rsid w:val="00B978FD"/>
    <w:rsid w:val="00BA395F"/>
    <w:rsid w:val="00BA6F3C"/>
    <w:rsid w:val="00BC44A6"/>
    <w:rsid w:val="00BD0400"/>
    <w:rsid w:val="00C07061"/>
    <w:rsid w:val="00C25659"/>
    <w:rsid w:val="00C7498C"/>
    <w:rsid w:val="00C80967"/>
    <w:rsid w:val="00C87806"/>
    <w:rsid w:val="00C90735"/>
    <w:rsid w:val="00C938D9"/>
    <w:rsid w:val="00CA5E78"/>
    <w:rsid w:val="00CB023D"/>
    <w:rsid w:val="00CB49C4"/>
    <w:rsid w:val="00CC2E3C"/>
    <w:rsid w:val="00CD5949"/>
    <w:rsid w:val="00CE7C6C"/>
    <w:rsid w:val="00CF217E"/>
    <w:rsid w:val="00D03A88"/>
    <w:rsid w:val="00D341A6"/>
    <w:rsid w:val="00D7408D"/>
    <w:rsid w:val="00D84456"/>
    <w:rsid w:val="00DC3EC5"/>
    <w:rsid w:val="00DC56A7"/>
    <w:rsid w:val="00DD704C"/>
    <w:rsid w:val="00E30E4A"/>
    <w:rsid w:val="00E36BCB"/>
    <w:rsid w:val="00E432B6"/>
    <w:rsid w:val="00E5232E"/>
    <w:rsid w:val="00E57BA7"/>
    <w:rsid w:val="00E57F5B"/>
    <w:rsid w:val="00EA1012"/>
    <w:rsid w:val="00EA1BAA"/>
    <w:rsid w:val="00EA579F"/>
    <w:rsid w:val="00EB1CF7"/>
    <w:rsid w:val="00EB425F"/>
    <w:rsid w:val="00EC35F4"/>
    <w:rsid w:val="00ED28AE"/>
    <w:rsid w:val="00F20938"/>
    <w:rsid w:val="00F308A2"/>
    <w:rsid w:val="00F41413"/>
    <w:rsid w:val="00F42A57"/>
    <w:rsid w:val="00F44C10"/>
    <w:rsid w:val="00F503AD"/>
    <w:rsid w:val="00F56167"/>
    <w:rsid w:val="00F57EB8"/>
    <w:rsid w:val="00F617E0"/>
    <w:rsid w:val="00F67CB2"/>
    <w:rsid w:val="00F83DA2"/>
    <w:rsid w:val="00FE46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8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A20AFC"/>
    <w:pPr>
      <w:spacing w:before="100" w:beforeAutospacing="1" w:after="100" w:afterAutospacing="1" w:line="240" w:lineRule="auto"/>
      <w:outlineLvl w:val="0"/>
    </w:pPr>
    <w:rPr>
      <w:rFonts w:ascii="Times New Roman" w:eastAsia="MS Mincho" w:hAnsi="Times New Roman" w:cs="Times New Roman"/>
      <w:b/>
      <w:bCs/>
      <w:kern w:val="36"/>
      <w:sz w:val="48"/>
      <w:szCs w:val="48"/>
      <w:lang w:eastAsia="sv-SE"/>
    </w:rPr>
  </w:style>
  <w:style w:type="paragraph" w:styleId="Heading2">
    <w:name w:val="heading 2"/>
    <w:basedOn w:val="Normal"/>
    <w:next w:val="Normal"/>
    <w:link w:val="Heading2Char"/>
    <w:uiPriority w:val="9"/>
    <w:semiHidden/>
    <w:unhideWhenUsed/>
    <w:qFormat/>
    <w:rsid w:val="00A20A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121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5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05CE"/>
  </w:style>
  <w:style w:type="paragraph" w:styleId="Footer">
    <w:name w:val="footer"/>
    <w:basedOn w:val="Normal"/>
    <w:link w:val="FooterChar"/>
    <w:uiPriority w:val="99"/>
    <w:unhideWhenUsed/>
    <w:rsid w:val="005905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05CE"/>
  </w:style>
  <w:style w:type="character" w:customStyle="1" w:styleId="Heading1Char">
    <w:name w:val="Heading 1 Char"/>
    <w:basedOn w:val="DefaultParagraphFont"/>
    <w:link w:val="Heading1"/>
    <w:rsid w:val="00A20AFC"/>
    <w:rPr>
      <w:rFonts w:ascii="Times New Roman" w:eastAsia="MS Mincho" w:hAnsi="Times New Roman" w:cs="Times New Roman"/>
      <w:b/>
      <w:bCs/>
      <w:kern w:val="36"/>
      <w:sz w:val="48"/>
      <w:szCs w:val="48"/>
      <w:lang w:eastAsia="sv-SE"/>
    </w:rPr>
  </w:style>
  <w:style w:type="character" w:customStyle="1" w:styleId="Heading2Char">
    <w:name w:val="Heading 2 Char"/>
    <w:basedOn w:val="DefaultParagraphFont"/>
    <w:link w:val="Heading2"/>
    <w:uiPriority w:val="9"/>
    <w:semiHidden/>
    <w:rsid w:val="00A20AFC"/>
    <w:rPr>
      <w:rFonts w:asciiTheme="majorHAnsi" w:eastAsiaTheme="majorEastAsia" w:hAnsiTheme="majorHAnsi" w:cstheme="majorBidi"/>
      <w:color w:val="2E74B5" w:themeColor="accent1" w:themeShade="BF"/>
      <w:sz w:val="26"/>
      <w:szCs w:val="26"/>
    </w:rPr>
  </w:style>
  <w:style w:type="character" w:styleId="Hyperlink">
    <w:name w:val="Hyperlink"/>
    <w:rsid w:val="00A20AFC"/>
    <w:rPr>
      <w:color w:val="0000FF"/>
      <w:u w:val="single"/>
    </w:rPr>
  </w:style>
  <w:style w:type="character" w:customStyle="1" w:styleId="UnresolvedMention1">
    <w:name w:val="Unresolved Mention1"/>
    <w:basedOn w:val="DefaultParagraphFont"/>
    <w:uiPriority w:val="99"/>
    <w:semiHidden/>
    <w:unhideWhenUsed/>
    <w:rsid w:val="00B277A3"/>
    <w:rPr>
      <w:color w:val="808080"/>
      <w:shd w:val="clear" w:color="auto" w:fill="E6E6E6"/>
    </w:rPr>
  </w:style>
  <w:style w:type="paragraph" w:styleId="BalloonText">
    <w:name w:val="Balloon Text"/>
    <w:basedOn w:val="Normal"/>
    <w:link w:val="BalloonTextChar"/>
    <w:uiPriority w:val="99"/>
    <w:semiHidden/>
    <w:unhideWhenUsed/>
    <w:rsid w:val="002B2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DBE"/>
    <w:rPr>
      <w:rFonts w:ascii="Segoe UI" w:hAnsi="Segoe UI" w:cs="Segoe UI"/>
      <w:sz w:val="18"/>
      <w:szCs w:val="18"/>
    </w:rPr>
  </w:style>
  <w:style w:type="character" w:customStyle="1" w:styleId="Heading3Char">
    <w:name w:val="Heading 3 Char"/>
    <w:basedOn w:val="DefaultParagraphFont"/>
    <w:link w:val="Heading3"/>
    <w:uiPriority w:val="9"/>
    <w:semiHidden/>
    <w:rsid w:val="0061218C"/>
    <w:rPr>
      <w:rFonts w:asciiTheme="majorHAnsi" w:eastAsiaTheme="majorEastAsia" w:hAnsiTheme="majorHAnsi" w:cstheme="majorBidi"/>
      <w:b/>
      <w:bCs/>
      <w:color w:val="5B9BD5" w:themeColor="accent1"/>
    </w:rPr>
  </w:style>
  <w:style w:type="paragraph" w:styleId="NormalWeb">
    <w:name w:val="Normal (Web)"/>
    <w:basedOn w:val="Normal"/>
    <w:uiPriority w:val="99"/>
    <w:unhideWhenUsed/>
    <w:rsid w:val="00001075"/>
    <w:pPr>
      <w:spacing w:after="150" w:line="240" w:lineRule="auto"/>
    </w:pPr>
    <w:rPr>
      <w:rFonts w:ascii="Proxima Nova" w:eastAsia="Times New Roman" w:hAnsi="Proxima Nova" w:cs="Times New Roman"/>
      <w:color w:val="222222"/>
      <w:sz w:val="24"/>
      <w:szCs w:val="24"/>
      <w:lang w:eastAsia="sv-SE"/>
    </w:rPr>
  </w:style>
  <w:style w:type="character" w:styleId="FollowedHyperlink">
    <w:name w:val="FollowedHyperlink"/>
    <w:basedOn w:val="DefaultParagraphFont"/>
    <w:uiPriority w:val="99"/>
    <w:semiHidden/>
    <w:unhideWhenUsed/>
    <w:rsid w:val="00DC56A7"/>
    <w:rPr>
      <w:color w:val="954F72" w:themeColor="followedHyperlink"/>
      <w:u w:val="single"/>
    </w:rPr>
  </w:style>
  <w:style w:type="character" w:styleId="UnresolvedMention">
    <w:name w:val="Unresolved Mention"/>
    <w:basedOn w:val="DefaultParagraphFont"/>
    <w:uiPriority w:val="99"/>
    <w:semiHidden/>
    <w:unhideWhenUsed/>
    <w:rsid w:val="009962C4"/>
    <w:rPr>
      <w:color w:val="605E5C"/>
      <w:shd w:val="clear" w:color="auto" w:fill="E1DFDD"/>
    </w:rPr>
  </w:style>
  <w:style w:type="paragraph" w:styleId="Title">
    <w:name w:val="Title"/>
    <w:basedOn w:val="Normal"/>
    <w:next w:val="Normal"/>
    <w:link w:val="TitleChar"/>
    <w:uiPriority w:val="10"/>
    <w:qFormat/>
    <w:rsid w:val="00752A8C"/>
    <w:pPr>
      <w:spacing w:after="0" w:line="240" w:lineRule="auto"/>
      <w:contextualSpacing/>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uiPriority w:val="10"/>
    <w:rsid w:val="00752A8C"/>
    <w:rPr>
      <w:rFonts w:ascii="Calibri" w:eastAsiaTheme="majorEastAsia" w:hAnsi="Calibri"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5646">
      <w:bodyDiv w:val="1"/>
      <w:marLeft w:val="0"/>
      <w:marRight w:val="0"/>
      <w:marTop w:val="0"/>
      <w:marBottom w:val="0"/>
      <w:divBdr>
        <w:top w:val="none" w:sz="0" w:space="0" w:color="auto"/>
        <w:left w:val="none" w:sz="0" w:space="0" w:color="auto"/>
        <w:bottom w:val="none" w:sz="0" w:space="0" w:color="auto"/>
        <w:right w:val="none" w:sz="0" w:space="0" w:color="auto"/>
      </w:divBdr>
    </w:div>
    <w:div w:id="342783882">
      <w:bodyDiv w:val="1"/>
      <w:marLeft w:val="0"/>
      <w:marRight w:val="0"/>
      <w:marTop w:val="0"/>
      <w:marBottom w:val="0"/>
      <w:divBdr>
        <w:top w:val="none" w:sz="0" w:space="0" w:color="auto"/>
        <w:left w:val="none" w:sz="0" w:space="0" w:color="auto"/>
        <w:bottom w:val="none" w:sz="0" w:space="0" w:color="auto"/>
        <w:right w:val="none" w:sz="0" w:space="0" w:color="auto"/>
      </w:divBdr>
    </w:div>
    <w:div w:id="344596373">
      <w:bodyDiv w:val="1"/>
      <w:marLeft w:val="0"/>
      <w:marRight w:val="0"/>
      <w:marTop w:val="0"/>
      <w:marBottom w:val="0"/>
      <w:divBdr>
        <w:top w:val="none" w:sz="0" w:space="0" w:color="auto"/>
        <w:left w:val="none" w:sz="0" w:space="0" w:color="auto"/>
        <w:bottom w:val="none" w:sz="0" w:space="0" w:color="auto"/>
        <w:right w:val="none" w:sz="0" w:space="0" w:color="auto"/>
      </w:divBdr>
      <w:divsChild>
        <w:div w:id="897597348">
          <w:marLeft w:val="0"/>
          <w:marRight w:val="0"/>
          <w:marTop w:val="0"/>
          <w:marBottom w:val="0"/>
          <w:divBdr>
            <w:top w:val="none" w:sz="0" w:space="0" w:color="auto"/>
            <w:left w:val="none" w:sz="0" w:space="0" w:color="auto"/>
            <w:bottom w:val="none" w:sz="0" w:space="0" w:color="auto"/>
            <w:right w:val="none" w:sz="0" w:space="0" w:color="auto"/>
          </w:divBdr>
          <w:divsChild>
            <w:div w:id="962686318">
              <w:marLeft w:val="0"/>
              <w:marRight w:val="0"/>
              <w:marTop w:val="0"/>
              <w:marBottom w:val="0"/>
              <w:divBdr>
                <w:top w:val="none" w:sz="0" w:space="0" w:color="auto"/>
                <w:left w:val="none" w:sz="0" w:space="0" w:color="auto"/>
                <w:bottom w:val="none" w:sz="0" w:space="0" w:color="auto"/>
                <w:right w:val="none" w:sz="0" w:space="0" w:color="auto"/>
              </w:divBdr>
              <w:divsChild>
                <w:div w:id="1280258229">
                  <w:marLeft w:val="-225"/>
                  <w:marRight w:val="-225"/>
                  <w:marTop w:val="0"/>
                  <w:marBottom w:val="0"/>
                  <w:divBdr>
                    <w:top w:val="none" w:sz="0" w:space="0" w:color="auto"/>
                    <w:left w:val="none" w:sz="0" w:space="0" w:color="auto"/>
                    <w:bottom w:val="none" w:sz="0" w:space="0" w:color="auto"/>
                    <w:right w:val="none" w:sz="0" w:space="0" w:color="auto"/>
                  </w:divBdr>
                  <w:divsChild>
                    <w:div w:id="374618308">
                      <w:marLeft w:val="0"/>
                      <w:marRight w:val="0"/>
                      <w:marTop w:val="0"/>
                      <w:marBottom w:val="0"/>
                      <w:divBdr>
                        <w:top w:val="none" w:sz="0" w:space="0" w:color="auto"/>
                        <w:left w:val="none" w:sz="0" w:space="0" w:color="auto"/>
                        <w:bottom w:val="none" w:sz="0" w:space="0" w:color="auto"/>
                        <w:right w:val="none" w:sz="0" w:space="0" w:color="auto"/>
                      </w:divBdr>
                      <w:divsChild>
                        <w:div w:id="6596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975635">
      <w:bodyDiv w:val="1"/>
      <w:marLeft w:val="0"/>
      <w:marRight w:val="0"/>
      <w:marTop w:val="0"/>
      <w:marBottom w:val="0"/>
      <w:divBdr>
        <w:top w:val="none" w:sz="0" w:space="0" w:color="auto"/>
        <w:left w:val="none" w:sz="0" w:space="0" w:color="auto"/>
        <w:bottom w:val="none" w:sz="0" w:space="0" w:color="auto"/>
        <w:right w:val="none" w:sz="0" w:space="0" w:color="auto"/>
      </w:divBdr>
      <w:divsChild>
        <w:div w:id="37097269">
          <w:marLeft w:val="0"/>
          <w:marRight w:val="0"/>
          <w:marTop w:val="0"/>
          <w:marBottom w:val="0"/>
          <w:divBdr>
            <w:top w:val="none" w:sz="0" w:space="0" w:color="auto"/>
            <w:left w:val="none" w:sz="0" w:space="0" w:color="auto"/>
            <w:bottom w:val="none" w:sz="0" w:space="0" w:color="auto"/>
            <w:right w:val="none" w:sz="0" w:space="0" w:color="auto"/>
          </w:divBdr>
          <w:divsChild>
            <w:div w:id="1253783249">
              <w:marLeft w:val="0"/>
              <w:marRight w:val="0"/>
              <w:marTop w:val="0"/>
              <w:marBottom w:val="0"/>
              <w:divBdr>
                <w:top w:val="none" w:sz="0" w:space="0" w:color="auto"/>
                <w:left w:val="none" w:sz="0" w:space="0" w:color="auto"/>
                <w:bottom w:val="none" w:sz="0" w:space="0" w:color="auto"/>
                <w:right w:val="none" w:sz="0" w:space="0" w:color="auto"/>
              </w:divBdr>
              <w:divsChild>
                <w:div w:id="1282298084">
                  <w:marLeft w:val="-225"/>
                  <w:marRight w:val="-225"/>
                  <w:marTop w:val="0"/>
                  <w:marBottom w:val="0"/>
                  <w:divBdr>
                    <w:top w:val="none" w:sz="0" w:space="0" w:color="auto"/>
                    <w:left w:val="none" w:sz="0" w:space="0" w:color="auto"/>
                    <w:bottom w:val="none" w:sz="0" w:space="0" w:color="auto"/>
                    <w:right w:val="none" w:sz="0" w:space="0" w:color="auto"/>
                  </w:divBdr>
                  <w:divsChild>
                    <w:div w:id="1484466554">
                      <w:marLeft w:val="0"/>
                      <w:marRight w:val="0"/>
                      <w:marTop w:val="0"/>
                      <w:marBottom w:val="0"/>
                      <w:divBdr>
                        <w:top w:val="none" w:sz="0" w:space="0" w:color="auto"/>
                        <w:left w:val="none" w:sz="0" w:space="0" w:color="auto"/>
                        <w:bottom w:val="none" w:sz="0" w:space="0" w:color="auto"/>
                        <w:right w:val="none" w:sz="0" w:space="0" w:color="auto"/>
                      </w:divBdr>
                      <w:divsChild>
                        <w:div w:id="21086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aria.bjork@ju.s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JU">
      <a:majorFont>
        <a:latin typeface="Gill Sans MT"/>
        <a:ea typeface=""/>
        <a:cs typeface=""/>
      </a:majorFont>
      <a:minorFont>
        <a:latin typeface="Adobe Garamond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4493C813E3DA14582D8BD977ABC094C" ma:contentTypeVersion="12" ma:contentTypeDescription="Skapa ett nytt dokument." ma:contentTypeScope="" ma:versionID="bd3477cd9342a1e4ba930db5c3dacc57">
  <xsd:schema xmlns:xsd="http://www.w3.org/2001/XMLSchema" xmlns:xs="http://www.w3.org/2001/XMLSchema" xmlns:p="http://schemas.microsoft.com/office/2006/metadata/properties" xmlns:ns2="f2aa1c6c-ea18-4c32-b108-dd6a80871217" xmlns:ns3="ae0ddc64-c291-430e-8076-c3ee32f09e12" targetNamespace="http://schemas.microsoft.com/office/2006/metadata/properties" ma:root="true" ma:fieldsID="69d12312abfd33764511391d7eadcbba" ns2:_="" ns3:_="">
    <xsd:import namespace="f2aa1c6c-ea18-4c32-b108-dd6a80871217"/>
    <xsd:import namespace="ae0ddc64-c291-430e-8076-c3ee32f09e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a1c6c-ea18-4c32-b108-dd6a80871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0ddc64-c291-430e-8076-c3ee32f09e12"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DA59C6-9CBD-427D-9B6C-EF43F2BBC973}">
  <ds:schemaRefs>
    <ds:schemaRef ds:uri="http://schemas.openxmlformats.org/officeDocument/2006/bibliography"/>
  </ds:schemaRefs>
</ds:datastoreItem>
</file>

<file path=customXml/itemProps2.xml><?xml version="1.0" encoding="utf-8"?>
<ds:datastoreItem xmlns:ds="http://schemas.openxmlformats.org/officeDocument/2006/customXml" ds:itemID="{C75BB849-F5E0-41EC-A546-2B41F52ED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a1c6c-ea18-4c32-b108-dd6a80871217"/>
    <ds:schemaRef ds:uri="ae0ddc64-c291-430e-8076-c3ee32f09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F04FC-6AC4-4341-B38E-9CA5E071DA65}">
  <ds:schemaRefs>
    <ds:schemaRef ds:uri="http://schemas.microsoft.com/sharepoint/v3/contenttype/forms"/>
  </ds:schemaRefs>
</ds:datastoreItem>
</file>

<file path=customXml/itemProps4.xml><?xml version="1.0" encoding="utf-8"?>
<ds:datastoreItem xmlns:ds="http://schemas.openxmlformats.org/officeDocument/2006/customXml" ds:itemID="{533CEB24-85B0-4A83-85D6-F92DEB29B1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1899</Characters>
  <Application>Microsoft Office Word</Application>
  <DocSecurity>4</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2021-12-16T13:31:00Z</dcterms:created>
  <dcterms:modified xsi:type="dcterms:W3CDTF">2021-12-16T13:31:00Z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0x010100B4493C813E3DA14582D8BD977ABC094C</vt:lpwstr>
  </property>
</Properties>
</file>