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8BE4C" w14:textId="77777777" w:rsidR="003D1AAD" w:rsidRPr="00202485" w:rsidRDefault="003D1AAD" w:rsidP="003D1AAD">
      <w:pPr>
        <w:pStyle w:val="Rubrik1"/>
        <w:spacing w:before="229"/>
        <w:rPr>
          <w:rFonts w:ascii="Calibri" w:hAnsi="Calibri" w:cs="Calibri"/>
        </w:rPr>
      </w:pPr>
    </w:p>
    <w:p w14:paraId="6A594F0F" w14:textId="77777777" w:rsidR="003D1AAD" w:rsidRPr="00202485" w:rsidRDefault="003D1AAD" w:rsidP="003D1AAD">
      <w:pPr>
        <w:pStyle w:val="Rubrik1"/>
        <w:spacing w:before="229"/>
        <w:rPr>
          <w:rFonts w:ascii="Calibri" w:hAnsi="Calibri" w:cs="Calibri"/>
        </w:rPr>
      </w:pPr>
    </w:p>
    <w:p w14:paraId="7F3AF066" w14:textId="77777777" w:rsidR="003D1AAD" w:rsidRPr="00202485" w:rsidRDefault="003D1AAD" w:rsidP="002F3D0D">
      <w:r w:rsidRPr="00202485">
        <w:rPr>
          <w:noProof/>
        </w:rPr>
        <w:drawing>
          <wp:inline distT="0" distB="0" distL="0" distR="0" wp14:anchorId="15AD21BF" wp14:editId="7A7491E6">
            <wp:extent cx="1914525" cy="1061085"/>
            <wp:effectExtent l="0" t="0" r="0" b="0"/>
            <wp:docPr id="901574565" name="Bildobjekt 1" descr="En bild som visar text, skärmbild, svart,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574565" name="Bildobjekt 1" descr="En bild som visar text, skärmbild, svart, Teckensnitt&#10;&#10;AI-genererat innehåll kan vara felaktig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1061085"/>
                    </a:xfrm>
                    <a:prstGeom prst="rect">
                      <a:avLst/>
                    </a:prstGeom>
                    <a:noFill/>
                  </pic:spPr>
                </pic:pic>
              </a:graphicData>
            </a:graphic>
          </wp:inline>
        </w:drawing>
      </w:r>
    </w:p>
    <w:p w14:paraId="13258639" w14:textId="77777777" w:rsidR="003D1AAD" w:rsidRPr="00202485" w:rsidRDefault="003D1AAD" w:rsidP="003D1AAD">
      <w:pPr>
        <w:pStyle w:val="Rubrik1"/>
        <w:spacing w:before="229"/>
        <w:rPr>
          <w:rFonts w:ascii="Calibri" w:hAnsi="Calibri" w:cs="Calibri"/>
        </w:rPr>
      </w:pPr>
    </w:p>
    <w:p w14:paraId="219AF447" w14:textId="77777777" w:rsidR="003D1AAD" w:rsidRPr="00202485" w:rsidRDefault="003D1AAD" w:rsidP="003D1AAD">
      <w:pPr>
        <w:ind w:right="2458"/>
        <w:rPr>
          <w:rFonts w:ascii="Calibri" w:eastAsia="Calibri Light" w:hAnsi="Calibri" w:cs="Calibri"/>
          <w:sz w:val="56"/>
          <w:szCs w:val="56"/>
          <w14:ligatures w14:val="none"/>
        </w:rPr>
      </w:pPr>
    </w:p>
    <w:p w14:paraId="509A0AC7" w14:textId="566438D2" w:rsidR="003D1AAD" w:rsidRPr="009F6728" w:rsidRDefault="003D1AAD" w:rsidP="003D1AAD">
      <w:pPr>
        <w:ind w:left="213" w:right="2458" w:hanging="1"/>
        <w:rPr>
          <w:rFonts w:ascii="Calibri" w:eastAsia="Calibri Light" w:hAnsi="Calibri" w:cs="Calibri"/>
          <w:sz w:val="56"/>
          <w:szCs w:val="56"/>
          <w14:ligatures w14:val="none"/>
        </w:rPr>
      </w:pPr>
      <w:r w:rsidRPr="009F6728">
        <w:rPr>
          <w:rFonts w:ascii="Calibri" w:eastAsia="Calibri Light" w:hAnsi="Calibri" w:cs="Calibri"/>
          <w:sz w:val="56"/>
          <w:szCs w:val="56"/>
          <w14:ligatures w14:val="none"/>
        </w:rPr>
        <w:t xml:space="preserve">PM handledare och student – </w:t>
      </w:r>
      <w:r w:rsidRPr="009F6728">
        <w:rPr>
          <w:rFonts w:ascii="Calibri" w:eastAsia="Calibri Light" w:hAnsi="Calibri" w:cs="Calibri"/>
          <w:sz w:val="44"/>
          <w:szCs w:val="44"/>
          <w14:ligatures w14:val="none"/>
        </w:rPr>
        <w:t>Verksamhetsförlagd</w:t>
      </w:r>
      <w:r w:rsidRPr="009F6728">
        <w:rPr>
          <w:rFonts w:ascii="Calibri" w:eastAsia="Calibri Light" w:hAnsi="Calibri" w:cs="Calibri"/>
          <w:spacing w:val="-32"/>
          <w:sz w:val="44"/>
          <w:szCs w:val="44"/>
          <w14:ligatures w14:val="none"/>
        </w:rPr>
        <w:t xml:space="preserve"> </w:t>
      </w:r>
      <w:r w:rsidRPr="009F6728">
        <w:rPr>
          <w:rFonts w:ascii="Calibri" w:eastAsia="Calibri Light" w:hAnsi="Calibri" w:cs="Calibri"/>
          <w:sz w:val="44"/>
          <w:szCs w:val="44"/>
          <w14:ligatures w14:val="none"/>
        </w:rPr>
        <w:t xml:space="preserve">utbildning inom </w:t>
      </w:r>
      <w:r>
        <w:rPr>
          <w:rFonts w:ascii="Calibri" w:eastAsia="Calibri Light" w:hAnsi="Calibri" w:cs="Calibri"/>
          <w:sz w:val="44"/>
          <w:szCs w:val="44"/>
          <w14:ligatures w14:val="none"/>
        </w:rPr>
        <w:t xml:space="preserve">specialistsjuksköterskans ansvarsområde med </w:t>
      </w:r>
      <w:r w:rsidR="0073225A">
        <w:rPr>
          <w:rFonts w:ascii="Calibri" w:eastAsia="Calibri Light" w:hAnsi="Calibri" w:cs="Calibri"/>
          <w:sz w:val="44"/>
          <w:szCs w:val="44"/>
          <w14:ligatures w14:val="none"/>
        </w:rPr>
        <w:t xml:space="preserve">inriktning </w:t>
      </w:r>
      <w:r>
        <w:rPr>
          <w:rFonts w:ascii="Calibri" w:eastAsia="Calibri Light" w:hAnsi="Calibri" w:cs="Calibri"/>
          <w:sz w:val="44"/>
          <w:szCs w:val="44"/>
          <w14:ligatures w14:val="none"/>
        </w:rPr>
        <w:t>primärvård och hemsjukvård</w:t>
      </w:r>
      <w:r w:rsidR="00546EA5">
        <w:rPr>
          <w:rFonts w:ascii="Calibri" w:eastAsia="Calibri Light" w:hAnsi="Calibri" w:cs="Calibri"/>
          <w:sz w:val="44"/>
          <w:szCs w:val="44"/>
          <w14:ligatures w14:val="none"/>
        </w:rPr>
        <w:t xml:space="preserve">, 7,5 </w:t>
      </w:r>
      <w:proofErr w:type="spellStart"/>
      <w:r w:rsidR="00546EA5">
        <w:rPr>
          <w:rFonts w:ascii="Calibri" w:eastAsia="Calibri Light" w:hAnsi="Calibri" w:cs="Calibri"/>
          <w:sz w:val="44"/>
          <w:szCs w:val="44"/>
          <w14:ligatures w14:val="none"/>
        </w:rPr>
        <w:t>hp</w:t>
      </w:r>
      <w:proofErr w:type="spellEnd"/>
      <w:r w:rsidRPr="009F6728">
        <w:rPr>
          <w:rFonts w:ascii="Calibri" w:eastAsia="Calibri Light" w:hAnsi="Calibri" w:cs="Calibri"/>
          <w:sz w:val="44"/>
          <w:szCs w:val="44"/>
          <w14:ligatures w14:val="none"/>
        </w:rPr>
        <w:t xml:space="preserve"> </w:t>
      </w:r>
      <w:r w:rsidR="0073225A">
        <w:rPr>
          <w:rFonts w:ascii="Calibri" w:eastAsia="Calibri Light" w:hAnsi="Calibri" w:cs="Calibri"/>
          <w:sz w:val="44"/>
          <w:szCs w:val="44"/>
          <w14:ligatures w14:val="none"/>
        </w:rPr>
        <w:t>(</w:t>
      </w:r>
      <w:r w:rsidR="00364EF9">
        <w:rPr>
          <w:rFonts w:ascii="Calibri" w:eastAsia="Calibri Light" w:hAnsi="Calibri" w:cs="Calibri"/>
          <w:sz w:val="44"/>
          <w:szCs w:val="44"/>
          <w14:ligatures w14:val="none"/>
        </w:rPr>
        <w:t>HVPR20)</w:t>
      </w:r>
    </w:p>
    <w:p w14:paraId="409C5CF8" w14:textId="77777777" w:rsidR="003D1AAD" w:rsidRPr="00202485" w:rsidRDefault="003D1AAD" w:rsidP="003D1AAD">
      <w:pPr>
        <w:pStyle w:val="Rubrik1"/>
        <w:spacing w:before="229"/>
        <w:rPr>
          <w:rFonts w:ascii="Calibri" w:hAnsi="Calibri" w:cs="Calibri"/>
        </w:rPr>
      </w:pPr>
    </w:p>
    <w:p w14:paraId="49A7666B" w14:textId="77777777" w:rsidR="003D1AAD" w:rsidRPr="00202485" w:rsidRDefault="003D1AAD" w:rsidP="003D1AAD">
      <w:pPr>
        <w:pStyle w:val="Rubrik1"/>
        <w:spacing w:before="229"/>
        <w:rPr>
          <w:rFonts w:ascii="Calibri" w:hAnsi="Calibri" w:cs="Calibri"/>
        </w:rPr>
      </w:pPr>
    </w:p>
    <w:p w14:paraId="3610E5EC" w14:textId="77777777" w:rsidR="003D1AAD" w:rsidRPr="00202485" w:rsidRDefault="003D1AAD" w:rsidP="003D1AAD">
      <w:pPr>
        <w:pStyle w:val="Rubrik1"/>
        <w:spacing w:before="229"/>
        <w:rPr>
          <w:rFonts w:ascii="Calibri" w:hAnsi="Calibri" w:cs="Calibri"/>
        </w:rPr>
      </w:pPr>
    </w:p>
    <w:p w14:paraId="41515A6A" w14:textId="77777777" w:rsidR="003D1AAD" w:rsidRPr="00202485" w:rsidRDefault="003D1AAD" w:rsidP="003D1AAD">
      <w:pPr>
        <w:pStyle w:val="Rubrik1"/>
        <w:spacing w:before="229"/>
        <w:rPr>
          <w:rFonts w:ascii="Calibri" w:hAnsi="Calibri" w:cs="Calibri"/>
        </w:rPr>
      </w:pPr>
    </w:p>
    <w:p w14:paraId="69065984" w14:textId="77777777" w:rsidR="003D1AAD" w:rsidRPr="00202485" w:rsidRDefault="003D1AAD" w:rsidP="003D1AAD">
      <w:pPr>
        <w:pStyle w:val="Rubrik1"/>
        <w:spacing w:before="229"/>
        <w:rPr>
          <w:rFonts w:ascii="Calibri" w:hAnsi="Calibri" w:cs="Calibri"/>
        </w:rPr>
      </w:pPr>
    </w:p>
    <w:p w14:paraId="33A501F5" w14:textId="77777777" w:rsidR="003D1AAD" w:rsidRPr="00202485" w:rsidRDefault="003D1AAD" w:rsidP="003D1AAD">
      <w:pPr>
        <w:pStyle w:val="Rubrik1"/>
        <w:spacing w:before="229"/>
        <w:rPr>
          <w:rFonts w:ascii="Calibri" w:hAnsi="Calibri" w:cs="Calibri"/>
        </w:rPr>
      </w:pPr>
    </w:p>
    <w:p w14:paraId="5C48E826" w14:textId="77777777" w:rsidR="003D1AAD" w:rsidRPr="00202485" w:rsidRDefault="003D1AAD" w:rsidP="003D1AAD">
      <w:pPr>
        <w:pStyle w:val="Rubrik1"/>
        <w:spacing w:before="229"/>
        <w:rPr>
          <w:rFonts w:ascii="Calibri" w:hAnsi="Calibri" w:cs="Calibri"/>
        </w:rPr>
      </w:pPr>
    </w:p>
    <w:p w14:paraId="73FED2F7" w14:textId="77777777" w:rsidR="003D1AAD" w:rsidRPr="00202485" w:rsidRDefault="003D1AAD" w:rsidP="003D1AAD">
      <w:pPr>
        <w:pStyle w:val="Rubrik1"/>
        <w:spacing w:before="229"/>
        <w:rPr>
          <w:rFonts w:ascii="Calibri" w:hAnsi="Calibri" w:cs="Calibri"/>
        </w:rPr>
      </w:pPr>
    </w:p>
    <w:p w14:paraId="11F053C8" w14:textId="77777777" w:rsidR="003D1AAD" w:rsidRPr="00202485" w:rsidRDefault="003D1AAD" w:rsidP="003D1AAD">
      <w:pPr>
        <w:pStyle w:val="Rubrik1"/>
        <w:spacing w:before="229"/>
        <w:rPr>
          <w:rFonts w:ascii="Calibri" w:hAnsi="Calibri" w:cs="Calibri"/>
        </w:rPr>
      </w:pPr>
    </w:p>
    <w:p w14:paraId="4BCAD17C" w14:textId="77777777" w:rsidR="003D1AAD" w:rsidRPr="00202485" w:rsidRDefault="003D1AAD" w:rsidP="003D1AAD">
      <w:pPr>
        <w:pStyle w:val="Rubrik1"/>
        <w:spacing w:before="229"/>
        <w:rPr>
          <w:rFonts w:ascii="Calibri" w:hAnsi="Calibri" w:cs="Calibri"/>
        </w:rPr>
      </w:pPr>
    </w:p>
    <w:p w14:paraId="3ED353DE" w14:textId="77777777" w:rsidR="003D1AAD" w:rsidRPr="00202485" w:rsidRDefault="003D1AAD" w:rsidP="003D1AAD">
      <w:pPr>
        <w:pStyle w:val="Rubrik1"/>
        <w:spacing w:before="229"/>
        <w:rPr>
          <w:rFonts w:ascii="Calibri" w:hAnsi="Calibri" w:cs="Calibri"/>
        </w:rPr>
      </w:pPr>
    </w:p>
    <w:p w14:paraId="4C4552F9" w14:textId="77777777" w:rsidR="003D1AAD" w:rsidRPr="00202485" w:rsidRDefault="003D1AAD" w:rsidP="003D1AAD">
      <w:pPr>
        <w:pStyle w:val="Rubrik1"/>
        <w:spacing w:before="229"/>
        <w:rPr>
          <w:rFonts w:ascii="Calibri" w:hAnsi="Calibri" w:cs="Calibri"/>
        </w:rPr>
      </w:pPr>
    </w:p>
    <w:sdt>
      <w:sdtPr>
        <w:rPr>
          <w:rFonts w:ascii="Arial" w:eastAsia="Arial" w:hAnsi="Arial" w:cs="Arial"/>
          <w:color w:val="auto"/>
          <w:sz w:val="22"/>
          <w:szCs w:val="22"/>
          <w:lang w:eastAsia="en-US"/>
          <w14:ligatures w14:val="standardContextual"/>
        </w:rPr>
        <w:id w:val="2070302509"/>
        <w:docPartObj>
          <w:docPartGallery w:val="Table of Contents"/>
          <w:docPartUnique/>
        </w:docPartObj>
      </w:sdtPr>
      <w:sdtEndPr>
        <w:rPr>
          <w:b/>
          <w:bCs/>
        </w:rPr>
      </w:sdtEndPr>
      <w:sdtContent>
        <w:p w14:paraId="037A7FAD" w14:textId="00EA75BC" w:rsidR="002F3D0D" w:rsidRDefault="002F3D0D">
          <w:pPr>
            <w:pStyle w:val="Innehllsfrteckningsrubrik"/>
            <w:rPr>
              <w:color w:val="auto"/>
            </w:rPr>
          </w:pPr>
          <w:r w:rsidRPr="002F3D0D">
            <w:rPr>
              <w:color w:val="auto"/>
            </w:rPr>
            <w:t>Innehåll</w:t>
          </w:r>
        </w:p>
        <w:p w14:paraId="3B5E9034" w14:textId="77777777" w:rsidR="002F3D0D" w:rsidRPr="002F3D0D" w:rsidRDefault="002F3D0D" w:rsidP="002F3D0D">
          <w:pPr>
            <w:rPr>
              <w:lang w:eastAsia="sv-SE"/>
            </w:rPr>
          </w:pPr>
        </w:p>
        <w:p w14:paraId="11E58FE2" w14:textId="2D96CF3A" w:rsidR="00282854" w:rsidRDefault="002F3D0D">
          <w:pPr>
            <w:pStyle w:val="Innehll1"/>
            <w:tabs>
              <w:tab w:val="right" w:leader="dot" w:pos="8609"/>
            </w:tabs>
            <w:rPr>
              <w:rFonts w:asciiTheme="minorHAnsi" w:eastAsiaTheme="minorEastAsia" w:hAnsiTheme="minorHAnsi" w:cstheme="minorBidi"/>
              <w:noProof/>
              <w:kern w:val="2"/>
              <w:sz w:val="24"/>
              <w:szCs w:val="24"/>
              <w:lang w:eastAsia="sv-SE"/>
            </w:rPr>
          </w:pPr>
          <w:r>
            <w:fldChar w:fldCharType="begin"/>
          </w:r>
          <w:r>
            <w:instrText xml:space="preserve"> TOC \o "1-3" \h \z \u </w:instrText>
          </w:r>
          <w:r>
            <w:fldChar w:fldCharType="separate"/>
          </w:r>
          <w:hyperlink w:anchor="_Toc215245989" w:history="1">
            <w:r w:rsidR="00282854" w:rsidRPr="00051C28">
              <w:rPr>
                <w:rStyle w:val="Hyperlnk"/>
                <w:noProof/>
              </w:rPr>
              <w:t>Genomförande av VFU</w:t>
            </w:r>
            <w:r w:rsidR="00282854">
              <w:rPr>
                <w:noProof/>
                <w:webHidden/>
              </w:rPr>
              <w:tab/>
            </w:r>
            <w:r w:rsidR="00282854">
              <w:rPr>
                <w:noProof/>
                <w:webHidden/>
              </w:rPr>
              <w:fldChar w:fldCharType="begin"/>
            </w:r>
            <w:r w:rsidR="00282854">
              <w:rPr>
                <w:noProof/>
                <w:webHidden/>
              </w:rPr>
              <w:instrText xml:space="preserve"> PAGEREF _Toc215245989 \h </w:instrText>
            </w:r>
            <w:r w:rsidR="00282854">
              <w:rPr>
                <w:noProof/>
                <w:webHidden/>
              </w:rPr>
            </w:r>
            <w:r w:rsidR="00282854">
              <w:rPr>
                <w:noProof/>
                <w:webHidden/>
              </w:rPr>
              <w:fldChar w:fldCharType="separate"/>
            </w:r>
            <w:r w:rsidR="00282854">
              <w:rPr>
                <w:noProof/>
                <w:webHidden/>
              </w:rPr>
              <w:t>3</w:t>
            </w:r>
            <w:r w:rsidR="00282854">
              <w:rPr>
                <w:noProof/>
                <w:webHidden/>
              </w:rPr>
              <w:fldChar w:fldCharType="end"/>
            </w:r>
          </w:hyperlink>
        </w:p>
        <w:p w14:paraId="2ECD8B2C" w14:textId="3550611F" w:rsidR="00282854" w:rsidRDefault="00282854">
          <w:pPr>
            <w:pStyle w:val="Innehll1"/>
            <w:tabs>
              <w:tab w:val="right" w:leader="dot" w:pos="8609"/>
            </w:tabs>
            <w:rPr>
              <w:rFonts w:asciiTheme="minorHAnsi" w:eastAsiaTheme="minorEastAsia" w:hAnsiTheme="minorHAnsi" w:cstheme="minorBidi"/>
              <w:noProof/>
              <w:kern w:val="2"/>
              <w:sz w:val="24"/>
              <w:szCs w:val="24"/>
              <w:lang w:eastAsia="sv-SE"/>
            </w:rPr>
          </w:pPr>
          <w:hyperlink w:anchor="_Toc215245990" w:history="1">
            <w:r w:rsidRPr="00051C28">
              <w:rPr>
                <w:rStyle w:val="Hyperlnk"/>
                <w:noProof/>
              </w:rPr>
              <w:t>Ansökan om VFU-plats</w:t>
            </w:r>
            <w:r>
              <w:rPr>
                <w:noProof/>
                <w:webHidden/>
              </w:rPr>
              <w:tab/>
            </w:r>
            <w:r>
              <w:rPr>
                <w:noProof/>
                <w:webHidden/>
              </w:rPr>
              <w:fldChar w:fldCharType="begin"/>
            </w:r>
            <w:r>
              <w:rPr>
                <w:noProof/>
                <w:webHidden/>
              </w:rPr>
              <w:instrText xml:space="preserve"> PAGEREF _Toc215245990 \h </w:instrText>
            </w:r>
            <w:r>
              <w:rPr>
                <w:noProof/>
                <w:webHidden/>
              </w:rPr>
            </w:r>
            <w:r>
              <w:rPr>
                <w:noProof/>
                <w:webHidden/>
              </w:rPr>
              <w:fldChar w:fldCharType="separate"/>
            </w:r>
            <w:r>
              <w:rPr>
                <w:noProof/>
                <w:webHidden/>
              </w:rPr>
              <w:t>3</w:t>
            </w:r>
            <w:r>
              <w:rPr>
                <w:noProof/>
                <w:webHidden/>
              </w:rPr>
              <w:fldChar w:fldCharType="end"/>
            </w:r>
          </w:hyperlink>
        </w:p>
        <w:p w14:paraId="1E60E80F" w14:textId="1C7A9D8F" w:rsidR="00282854" w:rsidRDefault="00282854">
          <w:pPr>
            <w:pStyle w:val="Innehll2"/>
            <w:tabs>
              <w:tab w:val="right" w:leader="dot" w:pos="8609"/>
            </w:tabs>
            <w:rPr>
              <w:rFonts w:asciiTheme="minorHAnsi" w:eastAsiaTheme="minorEastAsia" w:hAnsiTheme="minorHAnsi" w:cstheme="minorBidi"/>
              <w:noProof/>
              <w:kern w:val="2"/>
              <w:sz w:val="24"/>
              <w:szCs w:val="24"/>
              <w:lang w:eastAsia="sv-SE"/>
            </w:rPr>
          </w:pPr>
          <w:hyperlink w:anchor="_Toc215245991" w:history="1">
            <w:r w:rsidRPr="00051C28">
              <w:rPr>
                <w:rStyle w:val="Hyperlnk"/>
                <w:noProof/>
              </w:rPr>
              <w:t>Rutin för ansökan om VFU-plats - Fyll i och besvara digitala ansökningsformulär</w:t>
            </w:r>
            <w:r>
              <w:rPr>
                <w:noProof/>
                <w:webHidden/>
              </w:rPr>
              <w:tab/>
            </w:r>
            <w:r>
              <w:rPr>
                <w:noProof/>
                <w:webHidden/>
              </w:rPr>
              <w:fldChar w:fldCharType="begin"/>
            </w:r>
            <w:r>
              <w:rPr>
                <w:noProof/>
                <w:webHidden/>
              </w:rPr>
              <w:instrText xml:space="preserve"> PAGEREF _Toc215245991 \h </w:instrText>
            </w:r>
            <w:r>
              <w:rPr>
                <w:noProof/>
                <w:webHidden/>
              </w:rPr>
            </w:r>
            <w:r>
              <w:rPr>
                <w:noProof/>
                <w:webHidden/>
              </w:rPr>
              <w:fldChar w:fldCharType="separate"/>
            </w:r>
            <w:r>
              <w:rPr>
                <w:noProof/>
                <w:webHidden/>
              </w:rPr>
              <w:t>4</w:t>
            </w:r>
            <w:r>
              <w:rPr>
                <w:noProof/>
                <w:webHidden/>
              </w:rPr>
              <w:fldChar w:fldCharType="end"/>
            </w:r>
          </w:hyperlink>
        </w:p>
        <w:p w14:paraId="06B34F76" w14:textId="0EB6B0D5" w:rsidR="00282854" w:rsidRDefault="00282854">
          <w:pPr>
            <w:pStyle w:val="Innehll2"/>
            <w:tabs>
              <w:tab w:val="right" w:leader="dot" w:pos="8609"/>
            </w:tabs>
            <w:rPr>
              <w:rFonts w:asciiTheme="minorHAnsi" w:eastAsiaTheme="minorEastAsia" w:hAnsiTheme="minorHAnsi" w:cstheme="minorBidi"/>
              <w:noProof/>
              <w:kern w:val="2"/>
              <w:sz w:val="24"/>
              <w:szCs w:val="24"/>
              <w:lang w:eastAsia="sv-SE"/>
            </w:rPr>
          </w:pPr>
          <w:hyperlink w:anchor="_Toc215245992" w:history="1">
            <w:r w:rsidRPr="00051C28">
              <w:rPr>
                <w:rStyle w:val="Hyperlnk"/>
                <w:noProof/>
                <w:shd w:val="clear" w:color="auto" w:fill="FFFFFF"/>
              </w:rPr>
              <w:t>När får jag information om mina VFU-platser?</w:t>
            </w:r>
            <w:r>
              <w:rPr>
                <w:noProof/>
                <w:webHidden/>
              </w:rPr>
              <w:tab/>
            </w:r>
            <w:r>
              <w:rPr>
                <w:noProof/>
                <w:webHidden/>
              </w:rPr>
              <w:fldChar w:fldCharType="begin"/>
            </w:r>
            <w:r>
              <w:rPr>
                <w:noProof/>
                <w:webHidden/>
              </w:rPr>
              <w:instrText xml:space="preserve"> PAGEREF _Toc215245992 \h </w:instrText>
            </w:r>
            <w:r>
              <w:rPr>
                <w:noProof/>
                <w:webHidden/>
              </w:rPr>
            </w:r>
            <w:r>
              <w:rPr>
                <w:noProof/>
                <w:webHidden/>
              </w:rPr>
              <w:fldChar w:fldCharType="separate"/>
            </w:r>
            <w:r>
              <w:rPr>
                <w:noProof/>
                <w:webHidden/>
              </w:rPr>
              <w:t>4</w:t>
            </w:r>
            <w:r>
              <w:rPr>
                <w:noProof/>
                <w:webHidden/>
              </w:rPr>
              <w:fldChar w:fldCharType="end"/>
            </w:r>
          </w:hyperlink>
        </w:p>
        <w:p w14:paraId="27FC0456" w14:textId="55686E0D" w:rsidR="00282854" w:rsidRDefault="00282854">
          <w:pPr>
            <w:pStyle w:val="Innehll2"/>
            <w:tabs>
              <w:tab w:val="right" w:leader="dot" w:pos="8609"/>
            </w:tabs>
            <w:rPr>
              <w:rFonts w:asciiTheme="minorHAnsi" w:eastAsiaTheme="minorEastAsia" w:hAnsiTheme="minorHAnsi" w:cstheme="minorBidi"/>
              <w:noProof/>
              <w:kern w:val="2"/>
              <w:sz w:val="24"/>
              <w:szCs w:val="24"/>
              <w:lang w:eastAsia="sv-SE"/>
            </w:rPr>
          </w:pPr>
          <w:hyperlink w:anchor="_Toc215245993" w:history="1">
            <w:r w:rsidRPr="00051C28">
              <w:rPr>
                <w:rStyle w:val="Hyperlnk"/>
                <w:noProof/>
                <w:shd w:val="clear" w:color="auto" w:fill="FFFFFF"/>
              </w:rPr>
              <w:t>Jag önskar byta VFU-plats, är det möjligt?</w:t>
            </w:r>
            <w:r>
              <w:rPr>
                <w:noProof/>
                <w:webHidden/>
              </w:rPr>
              <w:tab/>
            </w:r>
            <w:r>
              <w:rPr>
                <w:noProof/>
                <w:webHidden/>
              </w:rPr>
              <w:fldChar w:fldCharType="begin"/>
            </w:r>
            <w:r>
              <w:rPr>
                <w:noProof/>
                <w:webHidden/>
              </w:rPr>
              <w:instrText xml:space="preserve"> PAGEREF _Toc215245993 \h </w:instrText>
            </w:r>
            <w:r>
              <w:rPr>
                <w:noProof/>
                <w:webHidden/>
              </w:rPr>
            </w:r>
            <w:r>
              <w:rPr>
                <w:noProof/>
                <w:webHidden/>
              </w:rPr>
              <w:fldChar w:fldCharType="separate"/>
            </w:r>
            <w:r>
              <w:rPr>
                <w:noProof/>
                <w:webHidden/>
              </w:rPr>
              <w:t>5</w:t>
            </w:r>
            <w:r>
              <w:rPr>
                <w:noProof/>
                <w:webHidden/>
              </w:rPr>
              <w:fldChar w:fldCharType="end"/>
            </w:r>
          </w:hyperlink>
        </w:p>
        <w:p w14:paraId="0A3F2000" w14:textId="5D9FAD3B" w:rsidR="00282854" w:rsidRDefault="00282854">
          <w:pPr>
            <w:pStyle w:val="Innehll1"/>
            <w:tabs>
              <w:tab w:val="right" w:leader="dot" w:pos="8609"/>
            </w:tabs>
            <w:rPr>
              <w:rFonts w:asciiTheme="minorHAnsi" w:eastAsiaTheme="minorEastAsia" w:hAnsiTheme="minorHAnsi" w:cstheme="minorBidi"/>
              <w:noProof/>
              <w:kern w:val="2"/>
              <w:sz w:val="24"/>
              <w:szCs w:val="24"/>
              <w:lang w:eastAsia="sv-SE"/>
            </w:rPr>
          </w:pPr>
          <w:hyperlink w:anchor="_Toc215245994" w:history="1">
            <w:r w:rsidRPr="00051C28">
              <w:rPr>
                <w:rStyle w:val="Hyperlnk"/>
                <w:noProof/>
                <w:shd w:val="clear" w:color="auto" w:fill="FFFFFF"/>
              </w:rPr>
              <w:t>Förberedelser innan du påbörjar din VFU-placering</w:t>
            </w:r>
            <w:r>
              <w:rPr>
                <w:noProof/>
                <w:webHidden/>
              </w:rPr>
              <w:tab/>
            </w:r>
            <w:r>
              <w:rPr>
                <w:noProof/>
                <w:webHidden/>
              </w:rPr>
              <w:fldChar w:fldCharType="begin"/>
            </w:r>
            <w:r>
              <w:rPr>
                <w:noProof/>
                <w:webHidden/>
              </w:rPr>
              <w:instrText xml:space="preserve"> PAGEREF _Toc215245994 \h </w:instrText>
            </w:r>
            <w:r>
              <w:rPr>
                <w:noProof/>
                <w:webHidden/>
              </w:rPr>
            </w:r>
            <w:r>
              <w:rPr>
                <w:noProof/>
                <w:webHidden/>
              </w:rPr>
              <w:fldChar w:fldCharType="separate"/>
            </w:r>
            <w:r>
              <w:rPr>
                <w:noProof/>
                <w:webHidden/>
              </w:rPr>
              <w:t>5</w:t>
            </w:r>
            <w:r>
              <w:rPr>
                <w:noProof/>
                <w:webHidden/>
              </w:rPr>
              <w:fldChar w:fldCharType="end"/>
            </w:r>
          </w:hyperlink>
        </w:p>
        <w:p w14:paraId="32BB61CA" w14:textId="24B4F5D1" w:rsidR="00282854" w:rsidRDefault="00282854">
          <w:pPr>
            <w:pStyle w:val="Innehll2"/>
            <w:tabs>
              <w:tab w:val="right" w:leader="dot" w:pos="8609"/>
            </w:tabs>
            <w:rPr>
              <w:rFonts w:asciiTheme="minorHAnsi" w:eastAsiaTheme="minorEastAsia" w:hAnsiTheme="minorHAnsi" w:cstheme="minorBidi"/>
              <w:noProof/>
              <w:kern w:val="2"/>
              <w:sz w:val="24"/>
              <w:szCs w:val="24"/>
              <w:lang w:eastAsia="sv-SE"/>
            </w:rPr>
          </w:pPr>
          <w:hyperlink w:anchor="_Toc215245995" w:history="1">
            <w:r w:rsidRPr="00051C28">
              <w:rPr>
                <w:rStyle w:val="Hyperlnk"/>
                <w:noProof/>
                <w:shd w:val="clear" w:color="auto" w:fill="FFFFFF"/>
              </w:rPr>
              <w:t>Lärandeplan</w:t>
            </w:r>
            <w:r>
              <w:rPr>
                <w:noProof/>
                <w:webHidden/>
              </w:rPr>
              <w:tab/>
            </w:r>
            <w:r>
              <w:rPr>
                <w:noProof/>
                <w:webHidden/>
              </w:rPr>
              <w:fldChar w:fldCharType="begin"/>
            </w:r>
            <w:r>
              <w:rPr>
                <w:noProof/>
                <w:webHidden/>
              </w:rPr>
              <w:instrText xml:space="preserve"> PAGEREF _Toc215245995 \h </w:instrText>
            </w:r>
            <w:r>
              <w:rPr>
                <w:noProof/>
                <w:webHidden/>
              </w:rPr>
            </w:r>
            <w:r>
              <w:rPr>
                <w:noProof/>
                <w:webHidden/>
              </w:rPr>
              <w:fldChar w:fldCharType="separate"/>
            </w:r>
            <w:r>
              <w:rPr>
                <w:noProof/>
                <w:webHidden/>
              </w:rPr>
              <w:t>5</w:t>
            </w:r>
            <w:r>
              <w:rPr>
                <w:noProof/>
                <w:webHidden/>
              </w:rPr>
              <w:fldChar w:fldCharType="end"/>
            </w:r>
          </w:hyperlink>
        </w:p>
        <w:p w14:paraId="59A3484A" w14:textId="3AA7B9C0" w:rsidR="00282854" w:rsidRDefault="00282854">
          <w:pPr>
            <w:pStyle w:val="Innehll2"/>
            <w:tabs>
              <w:tab w:val="right" w:leader="dot" w:pos="8609"/>
            </w:tabs>
            <w:rPr>
              <w:rFonts w:asciiTheme="minorHAnsi" w:eastAsiaTheme="minorEastAsia" w:hAnsiTheme="minorHAnsi" w:cstheme="minorBidi"/>
              <w:noProof/>
              <w:kern w:val="2"/>
              <w:sz w:val="24"/>
              <w:szCs w:val="24"/>
              <w:lang w:eastAsia="sv-SE"/>
            </w:rPr>
          </w:pPr>
          <w:hyperlink w:anchor="_Toc215245996" w:history="1">
            <w:r w:rsidRPr="00051C28">
              <w:rPr>
                <w:rStyle w:val="Hyperlnk"/>
                <w:noProof/>
              </w:rPr>
              <w:t>Behörighet till olika datasystem</w:t>
            </w:r>
            <w:r>
              <w:rPr>
                <w:noProof/>
                <w:webHidden/>
              </w:rPr>
              <w:tab/>
            </w:r>
            <w:r>
              <w:rPr>
                <w:noProof/>
                <w:webHidden/>
              </w:rPr>
              <w:fldChar w:fldCharType="begin"/>
            </w:r>
            <w:r>
              <w:rPr>
                <w:noProof/>
                <w:webHidden/>
              </w:rPr>
              <w:instrText xml:space="preserve"> PAGEREF _Toc215245996 \h </w:instrText>
            </w:r>
            <w:r>
              <w:rPr>
                <w:noProof/>
                <w:webHidden/>
              </w:rPr>
            </w:r>
            <w:r>
              <w:rPr>
                <w:noProof/>
                <w:webHidden/>
              </w:rPr>
              <w:fldChar w:fldCharType="separate"/>
            </w:r>
            <w:r>
              <w:rPr>
                <w:noProof/>
                <w:webHidden/>
              </w:rPr>
              <w:t>6</w:t>
            </w:r>
            <w:r>
              <w:rPr>
                <w:noProof/>
                <w:webHidden/>
              </w:rPr>
              <w:fldChar w:fldCharType="end"/>
            </w:r>
          </w:hyperlink>
        </w:p>
        <w:p w14:paraId="68192AC7" w14:textId="10A58512" w:rsidR="00282854" w:rsidRDefault="00282854">
          <w:pPr>
            <w:pStyle w:val="Innehll1"/>
            <w:tabs>
              <w:tab w:val="right" w:leader="dot" w:pos="8609"/>
            </w:tabs>
            <w:rPr>
              <w:rFonts w:asciiTheme="minorHAnsi" w:eastAsiaTheme="minorEastAsia" w:hAnsiTheme="minorHAnsi" w:cstheme="minorBidi"/>
              <w:noProof/>
              <w:kern w:val="2"/>
              <w:sz w:val="24"/>
              <w:szCs w:val="24"/>
              <w:lang w:eastAsia="sv-SE"/>
            </w:rPr>
          </w:pPr>
          <w:hyperlink w:anchor="_Toc215245997" w:history="1">
            <w:r w:rsidRPr="00051C28">
              <w:rPr>
                <w:rStyle w:val="Hyperlnk"/>
                <w:noProof/>
                <w:shd w:val="clear" w:color="auto" w:fill="FFFFFF"/>
              </w:rPr>
              <w:t>Schema och VFU-timmar</w:t>
            </w:r>
            <w:r>
              <w:rPr>
                <w:noProof/>
                <w:webHidden/>
              </w:rPr>
              <w:tab/>
            </w:r>
            <w:r>
              <w:rPr>
                <w:noProof/>
                <w:webHidden/>
              </w:rPr>
              <w:fldChar w:fldCharType="begin"/>
            </w:r>
            <w:r>
              <w:rPr>
                <w:noProof/>
                <w:webHidden/>
              </w:rPr>
              <w:instrText xml:space="preserve"> PAGEREF _Toc215245997 \h </w:instrText>
            </w:r>
            <w:r>
              <w:rPr>
                <w:noProof/>
                <w:webHidden/>
              </w:rPr>
            </w:r>
            <w:r>
              <w:rPr>
                <w:noProof/>
                <w:webHidden/>
              </w:rPr>
              <w:fldChar w:fldCharType="separate"/>
            </w:r>
            <w:r>
              <w:rPr>
                <w:noProof/>
                <w:webHidden/>
              </w:rPr>
              <w:t>6</w:t>
            </w:r>
            <w:r>
              <w:rPr>
                <w:noProof/>
                <w:webHidden/>
              </w:rPr>
              <w:fldChar w:fldCharType="end"/>
            </w:r>
          </w:hyperlink>
        </w:p>
        <w:p w14:paraId="288B03B7" w14:textId="3BBBA5EC" w:rsidR="00282854" w:rsidRDefault="00282854">
          <w:pPr>
            <w:pStyle w:val="Innehll2"/>
            <w:tabs>
              <w:tab w:val="right" w:leader="dot" w:pos="8609"/>
            </w:tabs>
            <w:rPr>
              <w:rFonts w:asciiTheme="minorHAnsi" w:eastAsiaTheme="minorEastAsia" w:hAnsiTheme="minorHAnsi" w:cstheme="minorBidi"/>
              <w:noProof/>
              <w:kern w:val="2"/>
              <w:sz w:val="24"/>
              <w:szCs w:val="24"/>
              <w:lang w:eastAsia="sv-SE"/>
            </w:rPr>
          </w:pPr>
          <w:hyperlink w:anchor="_Toc215245998" w:history="1">
            <w:r w:rsidRPr="00051C28">
              <w:rPr>
                <w:rStyle w:val="Hyperlnk"/>
                <w:noProof/>
                <w:shd w:val="clear" w:color="auto" w:fill="FFFFFF"/>
              </w:rPr>
              <w:t>Om arbetstidslagen</w:t>
            </w:r>
            <w:r>
              <w:rPr>
                <w:noProof/>
                <w:webHidden/>
              </w:rPr>
              <w:tab/>
            </w:r>
            <w:r>
              <w:rPr>
                <w:noProof/>
                <w:webHidden/>
              </w:rPr>
              <w:fldChar w:fldCharType="begin"/>
            </w:r>
            <w:r>
              <w:rPr>
                <w:noProof/>
                <w:webHidden/>
              </w:rPr>
              <w:instrText xml:space="preserve"> PAGEREF _Toc215245998 \h </w:instrText>
            </w:r>
            <w:r>
              <w:rPr>
                <w:noProof/>
                <w:webHidden/>
              </w:rPr>
            </w:r>
            <w:r>
              <w:rPr>
                <w:noProof/>
                <w:webHidden/>
              </w:rPr>
              <w:fldChar w:fldCharType="separate"/>
            </w:r>
            <w:r>
              <w:rPr>
                <w:noProof/>
                <w:webHidden/>
              </w:rPr>
              <w:t>6</w:t>
            </w:r>
            <w:r>
              <w:rPr>
                <w:noProof/>
                <w:webHidden/>
              </w:rPr>
              <w:fldChar w:fldCharType="end"/>
            </w:r>
          </w:hyperlink>
        </w:p>
        <w:p w14:paraId="781A3AC6" w14:textId="2F57F12B" w:rsidR="00282854" w:rsidRDefault="00282854">
          <w:pPr>
            <w:pStyle w:val="Innehll2"/>
            <w:tabs>
              <w:tab w:val="right" w:leader="dot" w:pos="8609"/>
            </w:tabs>
            <w:rPr>
              <w:rFonts w:asciiTheme="minorHAnsi" w:eastAsiaTheme="minorEastAsia" w:hAnsiTheme="minorHAnsi" w:cstheme="minorBidi"/>
              <w:noProof/>
              <w:kern w:val="2"/>
              <w:sz w:val="24"/>
              <w:szCs w:val="24"/>
              <w:lang w:eastAsia="sv-SE"/>
            </w:rPr>
          </w:pPr>
          <w:hyperlink w:anchor="_Toc215245999" w:history="1">
            <w:r w:rsidRPr="00051C28">
              <w:rPr>
                <w:rStyle w:val="Hyperlnk"/>
                <w:noProof/>
              </w:rPr>
              <w:t>Sjukdom eller annan frånvaro</w:t>
            </w:r>
            <w:r>
              <w:rPr>
                <w:noProof/>
                <w:webHidden/>
              </w:rPr>
              <w:tab/>
            </w:r>
            <w:r>
              <w:rPr>
                <w:noProof/>
                <w:webHidden/>
              </w:rPr>
              <w:fldChar w:fldCharType="begin"/>
            </w:r>
            <w:r>
              <w:rPr>
                <w:noProof/>
                <w:webHidden/>
              </w:rPr>
              <w:instrText xml:space="preserve"> PAGEREF _Toc215245999 \h </w:instrText>
            </w:r>
            <w:r>
              <w:rPr>
                <w:noProof/>
                <w:webHidden/>
              </w:rPr>
            </w:r>
            <w:r>
              <w:rPr>
                <w:noProof/>
                <w:webHidden/>
              </w:rPr>
              <w:fldChar w:fldCharType="separate"/>
            </w:r>
            <w:r>
              <w:rPr>
                <w:noProof/>
                <w:webHidden/>
              </w:rPr>
              <w:t>6</w:t>
            </w:r>
            <w:r>
              <w:rPr>
                <w:noProof/>
                <w:webHidden/>
              </w:rPr>
              <w:fldChar w:fldCharType="end"/>
            </w:r>
          </w:hyperlink>
        </w:p>
        <w:p w14:paraId="214DC015" w14:textId="34F1676A" w:rsidR="00282854" w:rsidRDefault="00282854">
          <w:pPr>
            <w:pStyle w:val="Innehll1"/>
            <w:tabs>
              <w:tab w:val="right" w:leader="dot" w:pos="8609"/>
            </w:tabs>
            <w:rPr>
              <w:rFonts w:asciiTheme="minorHAnsi" w:eastAsiaTheme="minorEastAsia" w:hAnsiTheme="minorHAnsi" w:cstheme="minorBidi"/>
              <w:noProof/>
              <w:kern w:val="2"/>
              <w:sz w:val="24"/>
              <w:szCs w:val="24"/>
              <w:lang w:eastAsia="sv-SE"/>
            </w:rPr>
          </w:pPr>
          <w:hyperlink w:anchor="_Toc215246000" w:history="1">
            <w:r w:rsidRPr="00051C28">
              <w:rPr>
                <w:rStyle w:val="Hyperlnk"/>
                <w:noProof/>
              </w:rPr>
              <w:t>Struktur och bedömning under VFU gällande den längre placeringen (96 timmar)</w:t>
            </w:r>
            <w:r>
              <w:rPr>
                <w:noProof/>
                <w:webHidden/>
              </w:rPr>
              <w:tab/>
            </w:r>
            <w:r>
              <w:rPr>
                <w:noProof/>
                <w:webHidden/>
              </w:rPr>
              <w:fldChar w:fldCharType="begin"/>
            </w:r>
            <w:r>
              <w:rPr>
                <w:noProof/>
                <w:webHidden/>
              </w:rPr>
              <w:instrText xml:space="preserve"> PAGEREF _Toc215246000 \h </w:instrText>
            </w:r>
            <w:r>
              <w:rPr>
                <w:noProof/>
                <w:webHidden/>
              </w:rPr>
            </w:r>
            <w:r>
              <w:rPr>
                <w:noProof/>
                <w:webHidden/>
              </w:rPr>
              <w:fldChar w:fldCharType="separate"/>
            </w:r>
            <w:r>
              <w:rPr>
                <w:noProof/>
                <w:webHidden/>
              </w:rPr>
              <w:t>7</w:t>
            </w:r>
            <w:r>
              <w:rPr>
                <w:noProof/>
                <w:webHidden/>
              </w:rPr>
              <w:fldChar w:fldCharType="end"/>
            </w:r>
          </w:hyperlink>
        </w:p>
        <w:p w14:paraId="3ECEACBC" w14:textId="583E9E96" w:rsidR="00282854" w:rsidRDefault="00282854">
          <w:pPr>
            <w:pStyle w:val="Innehll2"/>
            <w:tabs>
              <w:tab w:val="right" w:leader="dot" w:pos="8609"/>
            </w:tabs>
            <w:rPr>
              <w:rFonts w:asciiTheme="minorHAnsi" w:eastAsiaTheme="minorEastAsia" w:hAnsiTheme="minorHAnsi" w:cstheme="minorBidi"/>
              <w:noProof/>
              <w:kern w:val="2"/>
              <w:sz w:val="24"/>
              <w:szCs w:val="24"/>
              <w:lang w:eastAsia="sv-SE"/>
            </w:rPr>
          </w:pPr>
          <w:hyperlink w:anchor="_Toc215246001" w:history="1">
            <w:r w:rsidRPr="00051C28">
              <w:rPr>
                <w:rStyle w:val="Hyperlnk"/>
                <w:noProof/>
              </w:rPr>
              <w:t>AssCE bedömningssamtal</w:t>
            </w:r>
            <w:r>
              <w:rPr>
                <w:noProof/>
                <w:webHidden/>
              </w:rPr>
              <w:tab/>
            </w:r>
            <w:r>
              <w:rPr>
                <w:noProof/>
                <w:webHidden/>
              </w:rPr>
              <w:fldChar w:fldCharType="begin"/>
            </w:r>
            <w:r>
              <w:rPr>
                <w:noProof/>
                <w:webHidden/>
              </w:rPr>
              <w:instrText xml:space="preserve"> PAGEREF _Toc215246001 \h </w:instrText>
            </w:r>
            <w:r>
              <w:rPr>
                <w:noProof/>
                <w:webHidden/>
              </w:rPr>
            </w:r>
            <w:r>
              <w:rPr>
                <w:noProof/>
                <w:webHidden/>
              </w:rPr>
              <w:fldChar w:fldCharType="separate"/>
            </w:r>
            <w:r>
              <w:rPr>
                <w:noProof/>
                <w:webHidden/>
              </w:rPr>
              <w:t>7</w:t>
            </w:r>
            <w:r>
              <w:rPr>
                <w:noProof/>
                <w:webHidden/>
              </w:rPr>
              <w:fldChar w:fldCharType="end"/>
            </w:r>
          </w:hyperlink>
        </w:p>
        <w:p w14:paraId="19C5909A" w14:textId="1C4DF402" w:rsidR="00282854" w:rsidRDefault="00282854">
          <w:pPr>
            <w:pStyle w:val="Innehll2"/>
            <w:tabs>
              <w:tab w:val="right" w:leader="dot" w:pos="8609"/>
            </w:tabs>
            <w:rPr>
              <w:rFonts w:asciiTheme="minorHAnsi" w:eastAsiaTheme="minorEastAsia" w:hAnsiTheme="minorHAnsi" w:cstheme="minorBidi"/>
              <w:noProof/>
              <w:kern w:val="2"/>
              <w:sz w:val="24"/>
              <w:szCs w:val="24"/>
              <w:lang w:eastAsia="sv-SE"/>
            </w:rPr>
          </w:pPr>
          <w:hyperlink w:anchor="_Toc215246002" w:history="1">
            <w:r w:rsidRPr="00051C28">
              <w:rPr>
                <w:rStyle w:val="Hyperlnk"/>
                <w:noProof/>
              </w:rPr>
              <w:t>Halvtidsdiskussionen</w:t>
            </w:r>
            <w:r>
              <w:rPr>
                <w:noProof/>
                <w:webHidden/>
              </w:rPr>
              <w:tab/>
            </w:r>
            <w:r>
              <w:rPr>
                <w:noProof/>
                <w:webHidden/>
              </w:rPr>
              <w:fldChar w:fldCharType="begin"/>
            </w:r>
            <w:r>
              <w:rPr>
                <w:noProof/>
                <w:webHidden/>
              </w:rPr>
              <w:instrText xml:space="preserve"> PAGEREF _Toc215246002 \h </w:instrText>
            </w:r>
            <w:r>
              <w:rPr>
                <w:noProof/>
                <w:webHidden/>
              </w:rPr>
            </w:r>
            <w:r>
              <w:rPr>
                <w:noProof/>
                <w:webHidden/>
              </w:rPr>
              <w:fldChar w:fldCharType="separate"/>
            </w:r>
            <w:r>
              <w:rPr>
                <w:noProof/>
                <w:webHidden/>
              </w:rPr>
              <w:t>7</w:t>
            </w:r>
            <w:r>
              <w:rPr>
                <w:noProof/>
                <w:webHidden/>
              </w:rPr>
              <w:fldChar w:fldCharType="end"/>
            </w:r>
          </w:hyperlink>
        </w:p>
        <w:p w14:paraId="4B49116D" w14:textId="326D8ACD" w:rsidR="00282854" w:rsidRDefault="00282854">
          <w:pPr>
            <w:pStyle w:val="Innehll2"/>
            <w:tabs>
              <w:tab w:val="right" w:leader="dot" w:pos="8609"/>
            </w:tabs>
            <w:rPr>
              <w:rFonts w:asciiTheme="minorHAnsi" w:eastAsiaTheme="minorEastAsia" w:hAnsiTheme="minorHAnsi" w:cstheme="minorBidi"/>
              <w:noProof/>
              <w:kern w:val="2"/>
              <w:sz w:val="24"/>
              <w:szCs w:val="24"/>
              <w:lang w:eastAsia="sv-SE"/>
            </w:rPr>
          </w:pPr>
          <w:hyperlink w:anchor="_Toc215246003" w:history="1">
            <w:r w:rsidRPr="00051C28">
              <w:rPr>
                <w:rStyle w:val="Hyperlnk"/>
                <w:noProof/>
              </w:rPr>
              <w:t>Avslutande bedömningssamtal</w:t>
            </w:r>
            <w:r>
              <w:rPr>
                <w:noProof/>
                <w:webHidden/>
              </w:rPr>
              <w:tab/>
            </w:r>
            <w:r>
              <w:rPr>
                <w:noProof/>
                <w:webHidden/>
              </w:rPr>
              <w:fldChar w:fldCharType="begin"/>
            </w:r>
            <w:r>
              <w:rPr>
                <w:noProof/>
                <w:webHidden/>
              </w:rPr>
              <w:instrText xml:space="preserve"> PAGEREF _Toc215246003 \h </w:instrText>
            </w:r>
            <w:r>
              <w:rPr>
                <w:noProof/>
                <w:webHidden/>
              </w:rPr>
            </w:r>
            <w:r>
              <w:rPr>
                <w:noProof/>
                <w:webHidden/>
              </w:rPr>
              <w:fldChar w:fldCharType="separate"/>
            </w:r>
            <w:r>
              <w:rPr>
                <w:noProof/>
                <w:webHidden/>
              </w:rPr>
              <w:t>7</w:t>
            </w:r>
            <w:r>
              <w:rPr>
                <w:noProof/>
                <w:webHidden/>
              </w:rPr>
              <w:fldChar w:fldCharType="end"/>
            </w:r>
          </w:hyperlink>
        </w:p>
        <w:p w14:paraId="4D2E6640" w14:textId="5C544B90" w:rsidR="00282854" w:rsidRDefault="00282854">
          <w:pPr>
            <w:pStyle w:val="Innehll2"/>
            <w:tabs>
              <w:tab w:val="right" w:leader="dot" w:pos="8609"/>
            </w:tabs>
            <w:rPr>
              <w:rFonts w:asciiTheme="minorHAnsi" w:eastAsiaTheme="minorEastAsia" w:hAnsiTheme="minorHAnsi" w:cstheme="minorBidi"/>
              <w:noProof/>
              <w:kern w:val="2"/>
              <w:sz w:val="24"/>
              <w:szCs w:val="24"/>
              <w:lang w:eastAsia="sv-SE"/>
            </w:rPr>
          </w:pPr>
          <w:hyperlink w:anchor="_Toc215246004" w:history="1">
            <w:r w:rsidRPr="00051C28">
              <w:rPr>
                <w:rStyle w:val="Hyperlnk"/>
                <w:noProof/>
              </w:rPr>
              <w:t>Struktur</w:t>
            </w:r>
            <w:r w:rsidRPr="00051C28">
              <w:rPr>
                <w:rStyle w:val="Hyperlnk"/>
                <w:noProof/>
                <w:spacing w:val="-3"/>
              </w:rPr>
              <w:t xml:space="preserve"> </w:t>
            </w:r>
            <w:r w:rsidRPr="00051C28">
              <w:rPr>
                <w:rStyle w:val="Hyperlnk"/>
                <w:noProof/>
              </w:rPr>
              <w:t>för bedömningssamtal</w:t>
            </w:r>
            <w:r>
              <w:rPr>
                <w:noProof/>
                <w:webHidden/>
              </w:rPr>
              <w:tab/>
            </w:r>
            <w:r>
              <w:rPr>
                <w:noProof/>
                <w:webHidden/>
              </w:rPr>
              <w:fldChar w:fldCharType="begin"/>
            </w:r>
            <w:r>
              <w:rPr>
                <w:noProof/>
                <w:webHidden/>
              </w:rPr>
              <w:instrText xml:space="preserve"> PAGEREF _Toc215246004 \h </w:instrText>
            </w:r>
            <w:r>
              <w:rPr>
                <w:noProof/>
                <w:webHidden/>
              </w:rPr>
            </w:r>
            <w:r>
              <w:rPr>
                <w:noProof/>
                <w:webHidden/>
              </w:rPr>
              <w:fldChar w:fldCharType="separate"/>
            </w:r>
            <w:r>
              <w:rPr>
                <w:noProof/>
                <w:webHidden/>
              </w:rPr>
              <w:t>7</w:t>
            </w:r>
            <w:r>
              <w:rPr>
                <w:noProof/>
                <w:webHidden/>
              </w:rPr>
              <w:fldChar w:fldCharType="end"/>
            </w:r>
          </w:hyperlink>
        </w:p>
        <w:p w14:paraId="0815956C" w14:textId="44FD1A3B" w:rsidR="00282854" w:rsidRDefault="00282854">
          <w:pPr>
            <w:pStyle w:val="Innehll1"/>
            <w:tabs>
              <w:tab w:val="right" w:leader="dot" w:pos="8609"/>
            </w:tabs>
            <w:rPr>
              <w:rFonts w:asciiTheme="minorHAnsi" w:eastAsiaTheme="minorEastAsia" w:hAnsiTheme="minorHAnsi" w:cstheme="minorBidi"/>
              <w:noProof/>
              <w:kern w:val="2"/>
              <w:sz w:val="24"/>
              <w:szCs w:val="24"/>
              <w:lang w:eastAsia="sv-SE"/>
            </w:rPr>
          </w:pPr>
          <w:hyperlink w:anchor="_Toc215246005" w:history="1">
            <w:r w:rsidRPr="00051C28">
              <w:rPr>
                <w:rStyle w:val="Hyperlnk"/>
                <w:noProof/>
              </w:rPr>
              <w:t>Struktur och bedömning under VFU gällande den kortare placeringen (64 timmar)</w:t>
            </w:r>
            <w:r>
              <w:rPr>
                <w:noProof/>
                <w:webHidden/>
              </w:rPr>
              <w:tab/>
            </w:r>
            <w:r>
              <w:rPr>
                <w:noProof/>
                <w:webHidden/>
              </w:rPr>
              <w:fldChar w:fldCharType="begin"/>
            </w:r>
            <w:r>
              <w:rPr>
                <w:noProof/>
                <w:webHidden/>
              </w:rPr>
              <w:instrText xml:space="preserve"> PAGEREF _Toc215246005 \h </w:instrText>
            </w:r>
            <w:r>
              <w:rPr>
                <w:noProof/>
                <w:webHidden/>
              </w:rPr>
            </w:r>
            <w:r>
              <w:rPr>
                <w:noProof/>
                <w:webHidden/>
              </w:rPr>
              <w:fldChar w:fldCharType="separate"/>
            </w:r>
            <w:r>
              <w:rPr>
                <w:noProof/>
                <w:webHidden/>
              </w:rPr>
              <w:t>8</w:t>
            </w:r>
            <w:r>
              <w:rPr>
                <w:noProof/>
                <w:webHidden/>
              </w:rPr>
              <w:fldChar w:fldCharType="end"/>
            </w:r>
          </w:hyperlink>
        </w:p>
        <w:p w14:paraId="3F12007D" w14:textId="18A57509" w:rsidR="00282854" w:rsidRDefault="00282854">
          <w:pPr>
            <w:pStyle w:val="Innehll1"/>
            <w:tabs>
              <w:tab w:val="right" w:leader="dot" w:pos="8609"/>
            </w:tabs>
            <w:rPr>
              <w:rFonts w:asciiTheme="minorHAnsi" w:eastAsiaTheme="minorEastAsia" w:hAnsiTheme="minorHAnsi" w:cstheme="minorBidi"/>
              <w:noProof/>
              <w:kern w:val="2"/>
              <w:sz w:val="24"/>
              <w:szCs w:val="24"/>
              <w:lang w:eastAsia="sv-SE"/>
            </w:rPr>
          </w:pPr>
          <w:hyperlink w:anchor="_Toc215246006" w:history="1">
            <w:r w:rsidRPr="00051C28">
              <w:rPr>
                <w:rStyle w:val="Hyperlnk"/>
                <w:noProof/>
              </w:rPr>
              <w:t>Krav</w:t>
            </w:r>
            <w:r w:rsidRPr="00051C28">
              <w:rPr>
                <w:rStyle w:val="Hyperlnk"/>
                <w:noProof/>
                <w:spacing w:val="-4"/>
              </w:rPr>
              <w:t xml:space="preserve"> </w:t>
            </w:r>
            <w:r w:rsidRPr="00051C28">
              <w:rPr>
                <w:rStyle w:val="Hyperlnk"/>
                <w:noProof/>
              </w:rPr>
              <w:t>för</w:t>
            </w:r>
            <w:r w:rsidRPr="00051C28">
              <w:rPr>
                <w:rStyle w:val="Hyperlnk"/>
                <w:noProof/>
                <w:spacing w:val="-4"/>
              </w:rPr>
              <w:t xml:space="preserve"> </w:t>
            </w:r>
            <w:r w:rsidRPr="00051C28">
              <w:rPr>
                <w:rStyle w:val="Hyperlnk"/>
                <w:noProof/>
              </w:rPr>
              <w:t>godkänd</w:t>
            </w:r>
            <w:r w:rsidRPr="00051C28">
              <w:rPr>
                <w:rStyle w:val="Hyperlnk"/>
                <w:noProof/>
                <w:spacing w:val="-5"/>
              </w:rPr>
              <w:t xml:space="preserve"> </w:t>
            </w:r>
            <w:r w:rsidRPr="00051C28">
              <w:rPr>
                <w:rStyle w:val="Hyperlnk"/>
                <w:noProof/>
                <w:spacing w:val="-4"/>
              </w:rPr>
              <w:t>VFU</w:t>
            </w:r>
            <w:r>
              <w:rPr>
                <w:noProof/>
                <w:webHidden/>
              </w:rPr>
              <w:tab/>
            </w:r>
            <w:r>
              <w:rPr>
                <w:noProof/>
                <w:webHidden/>
              </w:rPr>
              <w:fldChar w:fldCharType="begin"/>
            </w:r>
            <w:r>
              <w:rPr>
                <w:noProof/>
                <w:webHidden/>
              </w:rPr>
              <w:instrText xml:space="preserve"> PAGEREF _Toc215246006 \h </w:instrText>
            </w:r>
            <w:r>
              <w:rPr>
                <w:noProof/>
                <w:webHidden/>
              </w:rPr>
            </w:r>
            <w:r>
              <w:rPr>
                <w:noProof/>
                <w:webHidden/>
              </w:rPr>
              <w:fldChar w:fldCharType="separate"/>
            </w:r>
            <w:r>
              <w:rPr>
                <w:noProof/>
                <w:webHidden/>
              </w:rPr>
              <w:t>8</w:t>
            </w:r>
            <w:r>
              <w:rPr>
                <w:noProof/>
                <w:webHidden/>
              </w:rPr>
              <w:fldChar w:fldCharType="end"/>
            </w:r>
          </w:hyperlink>
        </w:p>
        <w:p w14:paraId="0D80C786" w14:textId="30A9945A" w:rsidR="002F3D0D" w:rsidRDefault="002F3D0D">
          <w:r>
            <w:rPr>
              <w:b/>
              <w:bCs/>
            </w:rPr>
            <w:fldChar w:fldCharType="end"/>
          </w:r>
        </w:p>
      </w:sdtContent>
    </w:sdt>
    <w:p w14:paraId="1A8D06CE" w14:textId="77777777" w:rsidR="003D1AAD" w:rsidRPr="00202485" w:rsidRDefault="003D1AAD" w:rsidP="003D1AAD">
      <w:pPr>
        <w:pStyle w:val="Brdtext"/>
        <w:rPr>
          <w:rFonts w:ascii="Calibri" w:hAnsi="Calibri" w:cs="Calibri"/>
        </w:rPr>
      </w:pPr>
    </w:p>
    <w:p w14:paraId="1C282E6D" w14:textId="77777777" w:rsidR="002F3D0D" w:rsidRDefault="002F3D0D">
      <w:pPr>
        <w:widowControl/>
        <w:autoSpaceDE/>
        <w:autoSpaceDN/>
        <w:spacing w:after="160" w:line="259" w:lineRule="auto"/>
        <w:rPr>
          <w:rFonts w:ascii="Calibri" w:hAnsi="Calibri" w:cs="Calibri"/>
          <w:b/>
          <w:sz w:val="28"/>
          <w:szCs w:val="28"/>
        </w:rPr>
      </w:pPr>
      <w:r>
        <w:rPr>
          <w:rFonts w:ascii="Calibri" w:hAnsi="Calibri" w:cs="Calibri"/>
          <w:sz w:val="28"/>
          <w:szCs w:val="28"/>
        </w:rPr>
        <w:br w:type="page"/>
      </w:r>
    </w:p>
    <w:p w14:paraId="2F4AD957" w14:textId="176F193E" w:rsidR="003D1AAD" w:rsidRPr="002F3D0D" w:rsidRDefault="003D1AAD" w:rsidP="002F3D0D">
      <w:pPr>
        <w:pStyle w:val="Rubrik1"/>
      </w:pPr>
      <w:bookmarkStart w:id="0" w:name="_Toc215245989"/>
      <w:r w:rsidRPr="002F3D0D">
        <w:lastRenderedPageBreak/>
        <w:t>Genomförande av VFU</w:t>
      </w:r>
      <w:bookmarkEnd w:id="0"/>
    </w:p>
    <w:p w14:paraId="77F9480D" w14:textId="690D578E" w:rsidR="00082E13" w:rsidRPr="0051712B" w:rsidRDefault="003D1AAD" w:rsidP="00082E13">
      <w:pPr>
        <w:pStyle w:val="Brdtext"/>
        <w:spacing w:before="75"/>
        <w:rPr>
          <w:rFonts w:ascii="Calibri" w:hAnsi="Calibri" w:cs="Calibri"/>
          <w:color w:val="EE0000"/>
        </w:rPr>
      </w:pPr>
      <w:r w:rsidRPr="00202485">
        <w:rPr>
          <w:rFonts w:ascii="Calibri" w:hAnsi="Calibri" w:cs="Calibri"/>
        </w:rPr>
        <w:t>Detta</w:t>
      </w:r>
      <w:r w:rsidRPr="00202485">
        <w:rPr>
          <w:rFonts w:ascii="Calibri" w:hAnsi="Calibri" w:cs="Calibri"/>
          <w:spacing w:val="-2"/>
        </w:rPr>
        <w:t xml:space="preserve"> </w:t>
      </w:r>
      <w:r w:rsidRPr="00202485">
        <w:rPr>
          <w:rFonts w:ascii="Calibri" w:hAnsi="Calibri" w:cs="Calibri"/>
        </w:rPr>
        <w:t>PM</w:t>
      </w:r>
      <w:r w:rsidRPr="00202485">
        <w:rPr>
          <w:rFonts w:ascii="Calibri" w:hAnsi="Calibri" w:cs="Calibri"/>
          <w:spacing w:val="-3"/>
        </w:rPr>
        <w:t xml:space="preserve"> </w:t>
      </w:r>
      <w:r w:rsidRPr="00202485">
        <w:rPr>
          <w:rFonts w:ascii="Calibri" w:hAnsi="Calibri" w:cs="Calibri"/>
        </w:rPr>
        <w:t>ska</w:t>
      </w:r>
      <w:r w:rsidRPr="00202485">
        <w:rPr>
          <w:rFonts w:ascii="Calibri" w:hAnsi="Calibri" w:cs="Calibri"/>
          <w:spacing w:val="-4"/>
        </w:rPr>
        <w:t xml:space="preserve"> </w:t>
      </w:r>
      <w:r w:rsidRPr="00202485">
        <w:rPr>
          <w:rFonts w:ascii="Calibri" w:hAnsi="Calibri" w:cs="Calibri"/>
        </w:rPr>
        <w:t>fungera</w:t>
      </w:r>
      <w:r w:rsidRPr="00202485">
        <w:rPr>
          <w:rFonts w:ascii="Calibri" w:hAnsi="Calibri" w:cs="Calibri"/>
          <w:spacing w:val="-4"/>
        </w:rPr>
        <w:t xml:space="preserve"> </w:t>
      </w:r>
      <w:r w:rsidRPr="00202485">
        <w:rPr>
          <w:rFonts w:ascii="Calibri" w:hAnsi="Calibri" w:cs="Calibri"/>
        </w:rPr>
        <w:t>som ett</w:t>
      </w:r>
      <w:r w:rsidRPr="00202485">
        <w:rPr>
          <w:rFonts w:ascii="Calibri" w:hAnsi="Calibri" w:cs="Calibri"/>
          <w:spacing w:val="-2"/>
        </w:rPr>
        <w:t xml:space="preserve"> </w:t>
      </w:r>
      <w:r w:rsidRPr="00202485">
        <w:rPr>
          <w:rFonts w:ascii="Calibri" w:hAnsi="Calibri" w:cs="Calibri"/>
        </w:rPr>
        <w:t>stöd</w:t>
      </w:r>
      <w:r w:rsidRPr="00202485">
        <w:rPr>
          <w:rFonts w:ascii="Calibri" w:hAnsi="Calibri" w:cs="Calibri"/>
          <w:spacing w:val="-6"/>
        </w:rPr>
        <w:t xml:space="preserve"> </w:t>
      </w:r>
      <w:r w:rsidRPr="00202485">
        <w:rPr>
          <w:rFonts w:ascii="Calibri" w:hAnsi="Calibri" w:cs="Calibri"/>
        </w:rPr>
        <w:t>för</w:t>
      </w:r>
      <w:r w:rsidRPr="00202485">
        <w:rPr>
          <w:rFonts w:ascii="Calibri" w:hAnsi="Calibri" w:cs="Calibri"/>
          <w:spacing w:val="-3"/>
        </w:rPr>
        <w:t xml:space="preserve"> </w:t>
      </w:r>
      <w:r w:rsidRPr="00202485">
        <w:rPr>
          <w:rFonts w:ascii="Calibri" w:hAnsi="Calibri" w:cs="Calibri"/>
        </w:rPr>
        <w:t>både</w:t>
      </w:r>
      <w:r w:rsidRPr="00202485">
        <w:rPr>
          <w:rFonts w:ascii="Calibri" w:hAnsi="Calibri" w:cs="Calibri"/>
          <w:spacing w:val="-2"/>
        </w:rPr>
        <w:t xml:space="preserve"> </w:t>
      </w:r>
      <w:r w:rsidRPr="00202485">
        <w:rPr>
          <w:rFonts w:ascii="Calibri" w:hAnsi="Calibri" w:cs="Calibri"/>
        </w:rPr>
        <w:t>handledare</w:t>
      </w:r>
      <w:r w:rsidRPr="00202485">
        <w:rPr>
          <w:rFonts w:ascii="Calibri" w:hAnsi="Calibri" w:cs="Calibri"/>
          <w:spacing w:val="-2"/>
        </w:rPr>
        <w:t xml:space="preserve"> </w:t>
      </w:r>
      <w:r w:rsidRPr="00202485">
        <w:rPr>
          <w:rFonts w:ascii="Calibri" w:hAnsi="Calibri" w:cs="Calibri"/>
        </w:rPr>
        <w:t>och</w:t>
      </w:r>
      <w:r w:rsidRPr="00202485">
        <w:rPr>
          <w:rFonts w:ascii="Calibri" w:hAnsi="Calibri" w:cs="Calibri"/>
          <w:spacing w:val="-4"/>
        </w:rPr>
        <w:t xml:space="preserve"> </w:t>
      </w:r>
      <w:r w:rsidRPr="00202485">
        <w:rPr>
          <w:rFonts w:ascii="Calibri" w:hAnsi="Calibri" w:cs="Calibri"/>
        </w:rPr>
        <w:t xml:space="preserve">student under den verksamhetsförlagda utbildningen (VFU) i </w:t>
      </w:r>
      <w:r w:rsidR="000E78A4">
        <w:rPr>
          <w:rFonts w:ascii="Calibri" w:hAnsi="Calibri" w:cs="Calibri"/>
        </w:rPr>
        <w:t>en av</w:t>
      </w:r>
      <w:r w:rsidR="00364EF9">
        <w:rPr>
          <w:rFonts w:ascii="Calibri" w:hAnsi="Calibri" w:cs="Calibri"/>
        </w:rPr>
        <w:t xml:space="preserve"> </w:t>
      </w:r>
      <w:r w:rsidRPr="00202485">
        <w:rPr>
          <w:rFonts w:ascii="Calibri" w:hAnsi="Calibri" w:cs="Calibri"/>
        </w:rPr>
        <w:t>programmets kurser med klinisk utbildning.</w:t>
      </w:r>
      <w:r w:rsidR="00F40CAB">
        <w:rPr>
          <w:rFonts w:ascii="Calibri" w:hAnsi="Calibri" w:cs="Calibri"/>
        </w:rPr>
        <w:t xml:space="preserve"> </w:t>
      </w:r>
      <w:r w:rsidR="00082E13" w:rsidRPr="00E5448D">
        <w:rPr>
          <w:rFonts w:ascii="Calibri" w:hAnsi="Calibri" w:cs="Calibri"/>
        </w:rPr>
        <w:t>Första delen av detta dokument riktar sig till</w:t>
      </w:r>
      <w:r w:rsidR="00082E13" w:rsidRPr="00E5448D">
        <w:rPr>
          <w:rFonts w:ascii="Calibri" w:hAnsi="Calibri" w:cs="Calibri"/>
          <w:i/>
          <w:iCs/>
        </w:rPr>
        <w:t xml:space="preserve"> student inför VFU </w:t>
      </w:r>
      <w:r w:rsidR="00082E13" w:rsidRPr="00E5448D">
        <w:rPr>
          <w:rFonts w:ascii="Calibri" w:hAnsi="Calibri" w:cs="Calibri"/>
        </w:rPr>
        <w:t>och att andra delen riktar sig till</w:t>
      </w:r>
      <w:r w:rsidR="00082E13" w:rsidRPr="00E5448D">
        <w:rPr>
          <w:rFonts w:ascii="Calibri" w:hAnsi="Calibri" w:cs="Calibri"/>
          <w:i/>
          <w:iCs/>
        </w:rPr>
        <w:t xml:space="preserve"> student och handledare inför och under VFU.</w:t>
      </w:r>
    </w:p>
    <w:p w14:paraId="6580A38A" w14:textId="314E1994" w:rsidR="003D1AAD" w:rsidRPr="002716CE" w:rsidRDefault="00F40CAB" w:rsidP="003D1AAD">
      <w:pPr>
        <w:pStyle w:val="Brdtext"/>
        <w:spacing w:before="75"/>
        <w:rPr>
          <w:rFonts w:ascii="Calibri" w:hAnsi="Calibri" w:cs="Calibri"/>
          <w:b/>
          <w:bCs/>
        </w:rPr>
      </w:pPr>
      <w:r w:rsidRPr="002716CE">
        <w:rPr>
          <w:rFonts w:ascii="Calibri" w:hAnsi="Calibri" w:cs="Calibri"/>
        </w:rPr>
        <w:t xml:space="preserve">Till kursen hör även andra viktiga dokument som berörs i detta PM; underlag till lärandeplan, </w:t>
      </w:r>
      <w:proofErr w:type="spellStart"/>
      <w:r w:rsidRPr="002716CE">
        <w:rPr>
          <w:rFonts w:ascii="Calibri" w:hAnsi="Calibri" w:cs="Calibri"/>
        </w:rPr>
        <w:t>Assce</w:t>
      </w:r>
      <w:proofErr w:type="spellEnd"/>
      <w:r w:rsidRPr="002716CE">
        <w:rPr>
          <w:rFonts w:ascii="Calibri" w:hAnsi="Calibri" w:cs="Calibri"/>
        </w:rPr>
        <w:t xml:space="preserve">-bedömningsformulär, guide till </w:t>
      </w:r>
      <w:proofErr w:type="spellStart"/>
      <w:r w:rsidRPr="002716CE">
        <w:rPr>
          <w:rFonts w:ascii="Calibri" w:hAnsi="Calibri" w:cs="Calibri"/>
        </w:rPr>
        <w:t>Ascce</w:t>
      </w:r>
      <w:proofErr w:type="spellEnd"/>
      <w:r w:rsidRPr="002716CE">
        <w:rPr>
          <w:rFonts w:ascii="Calibri" w:hAnsi="Calibri" w:cs="Calibri"/>
        </w:rPr>
        <w:t xml:space="preserve">-formulär samt kursplan och närvaroblanketter. Dessa återfinns i VFU-handboken på nätet: </w:t>
      </w:r>
      <w:hyperlink r:id="rId8" w:history="1">
        <w:r w:rsidRPr="002716CE">
          <w:rPr>
            <w:rStyle w:val="Hyperlnk"/>
            <w:rFonts w:ascii="Calibri" w:hAnsi="Calibri" w:cs="Calibri"/>
            <w:color w:val="auto"/>
          </w:rPr>
          <w:t>https://ju.se/student/arbetslivskontakt/halsohogskolan/sjukskoterskeutbildning/vfu-handboken/specialistutbildning.html</w:t>
        </w:r>
      </w:hyperlink>
      <w:r w:rsidRPr="002716CE">
        <w:rPr>
          <w:rFonts w:ascii="Calibri" w:hAnsi="Calibri" w:cs="Calibri"/>
        </w:rPr>
        <w:t xml:space="preserve"> Här finns också dokumentet ”brev till handledare” som bland annat innehåller information om fakturering. Fakturering berör endast de verksamheter som tar emot student </w:t>
      </w:r>
      <w:r w:rsidRPr="002716CE">
        <w:rPr>
          <w:rFonts w:ascii="Calibri" w:hAnsi="Calibri" w:cs="Calibri"/>
          <w:u w:val="single"/>
        </w:rPr>
        <w:t>utanför</w:t>
      </w:r>
      <w:r w:rsidRPr="002716CE">
        <w:rPr>
          <w:rFonts w:ascii="Calibri" w:hAnsi="Calibri" w:cs="Calibri"/>
        </w:rPr>
        <w:t xml:space="preserve"> </w:t>
      </w:r>
      <w:r w:rsidR="00A30B4F" w:rsidRPr="002716CE">
        <w:rPr>
          <w:rFonts w:ascii="Calibri" w:hAnsi="Calibri" w:cs="Calibri"/>
        </w:rPr>
        <w:t>R</w:t>
      </w:r>
      <w:r w:rsidRPr="002716CE">
        <w:rPr>
          <w:rFonts w:ascii="Calibri" w:hAnsi="Calibri" w:cs="Calibri"/>
        </w:rPr>
        <w:t>egion</w:t>
      </w:r>
      <w:r w:rsidR="00A30B4F" w:rsidRPr="002716CE">
        <w:rPr>
          <w:rFonts w:ascii="Calibri" w:hAnsi="Calibri" w:cs="Calibri"/>
        </w:rPr>
        <w:t xml:space="preserve"> Jönköping</w:t>
      </w:r>
      <w:r w:rsidRPr="002716CE">
        <w:rPr>
          <w:rFonts w:ascii="Calibri" w:hAnsi="Calibri" w:cs="Calibri"/>
        </w:rPr>
        <w:t xml:space="preserve"> eller </w:t>
      </w:r>
      <w:r w:rsidR="00A30B4F" w:rsidRPr="002716CE">
        <w:rPr>
          <w:rFonts w:ascii="Calibri" w:hAnsi="Calibri" w:cs="Calibri"/>
        </w:rPr>
        <w:t>någon av Jönköpings läns kommuner</w:t>
      </w:r>
      <w:r w:rsidRPr="002716CE">
        <w:rPr>
          <w:rFonts w:ascii="Calibri" w:hAnsi="Calibri" w:cs="Calibri"/>
        </w:rPr>
        <w:t xml:space="preserve"> </w:t>
      </w:r>
      <w:r w:rsidR="00A30B4F" w:rsidRPr="002716CE">
        <w:rPr>
          <w:rFonts w:ascii="Calibri" w:hAnsi="Calibri" w:cs="Calibri"/>
        </w:rPr>
        <w:t xml:space="preserve">och </w:t>
      </w:r>
      <w:r w:rsidRPr="002716CE">
        <w:rPr>
          <w:rFonts w:ascii="Calibri" w:hAnsi="Calibri" w:cs="Calibri"/>
        </w:rPr>
        <w:t xml:space="preserve">som lärosätet </w:t>
      </w:r>
      <w:r w:rsidRPr="002716CE">
        <w:rPr>
          <w:rFonts w:ascii="Calibri" w:hAnsi="Calibri" w:cs="Calibri"/>
          <w:b/>
          <w:bCs/>
        </w:rPr>
        <w:t xml:space="preserve">inte redan har avtal med.  </w:t>
      </w:r>
    </w:p>
    <w:p w14:paraId="450383A6" w14:textId="078CF9EF" w:rsidR="003D1AAD" w:rsidRPr="00202485" w:rsidRDefault="003D1AAD" w:rsidP="0053129A">
      <w:pPr>
        <w:pStyle w:val="Brdtext"/>
        <w:rPr>
          <w:rFonts w:ascii="Calibri" w:hAnsi="Calibri" w:cs="Calibri"/>
        </w:rPr>
      </w:pPr>
      <w:r w:rsidRPr="00202485">
        <w:rPr>
          <w:rFonts w:ascii="Calibri" w:hAnsi="Calibri" w:cs="Calibri"/>
        </w:rPr>
        <w:t xml:space="preserve">Under VFU, får du möjlighet att praktisera dina nya kunskaper. Det ger en ökad förståelse för professionens funktion och kunskapsbehov. VFU utgör totalt 15 </w:t>
      </w:r>
      <w:proofErr w:type="spellStart"/>
      <w:r w:rsidRPr="00202485">
        <w:rPr>
          <w:rFonts w:ascii="Calibri" w:hAnsi="Calibri" w:cs="Calibri"/>
        </w:rPr>
        <w:t>hp</w:t>
      </w:r>
      <w:proofErr w:type="spellEnd"/>
      <w:r w:rsidRPr="00202485">
        <w:rPr>
          <w:rFonts w:ascii="Calibri" w:hAnsi="Calibri" w:cs="Calibri"/>
        </w:rPr>
        <w:t xml:space="preserve"> av studierna och genomförs under två olika kurser. Detta PM gäller för kursen Verksamhetsförlagd utbildning inom specialistsjuksköterskans arbetsområde med inriktning </w:t>
      </w:r>
      <w:r>
        <w:rPr>
          <w:rFonts w:ascii="Calibri" w:hAnsi="Calibri" w:cs="Calibri"/>
        </w:rPr>
        <w:t>primärvård och hemsjukvård</w:t>
      </w:r>
      <w:r w:rsidRPr="00202485">
        <w:rPr>
          <w:rFonts w:ascii="Calibri" w:hAnsi="Calibri" w:cs="Calibri"/>
        </w:rPr>
        <w:t xml:space="preserve">, 7,5 </w:t>
      </w:r>
      <w:proofErr w:type="spellStart"/>
      <w:r w:rsidRPr="00202485">
        <w:rPr>
          <w:rFonts w:ascii="Calibri" w:hAnsi="Calibri" w:cs="Calibri"/>
        </w:rPr>
        <w:t>hp</w:t>
      </w:r>
      <w:proofErr w:type="spellEnd"/>
      <w:r w:rsidRPr="00202485">
        <w:rPr>
          <w:rFonts w:ascii="Calibri" w:hAnsi="Calibri" w:cs="Calibri"/>
        </w:rPr>
        <w:t xml:space="preserve"> (</w:t>
      </w:r>
      <w:r w:rsidR="001F287D">
        <w:rPr>
          <w:rFonts w:ascii="Calibri" w:hAnsi="Calibri" w:cs="Calibri"/>
        </w:rPr>
        <w:t>HVPR20</w:t>
      </w:r>
      <w:r w:rsidRPr="00202485">
        <w:rPr>
          <w:rFonts w:ascii="Calibri" w:hAnsi="Calibri" w:cs="Calibri"/>
        </w:rPr>
        <w:t xml:space="preserve">). Kursen ges </w:t>
      </w:r>
      <w:r>
        <w:rPr>
          <w:rFonts w:ascii="Calibri" w:hAnsi="Calibri" w:cs="Calibri"/>
        </w:rPr>
        <w:t xml:space="preserve">under olika perioder beroende på om studenten läser sin utbildning på </w:t>
      </w:r>
      <w:proofErr w:type="spellStart"/>
      <w:r>
        <w:rPr>
          <w:rFonts w:ascii="Calibri" w:hAnsi="Calibri" w:cs="Calibri"/>
        </w:rPr>
        <w:t>helfart</w:t>
      </w:r>
      <w:proofErr w:type="spellEnd"/>
      <w:r>
        <w:rPr>
          <w:rFonts w:ascii="Calibri" w:hAnsi="Calibri" w:cs="Calibri"/>
        </w:rPr>
        <w:t xml:space="preserve"> eller halvfart:</w:t>
      </w:r>
    </w:p>
    <w:p w14:paraId="13550737" w14:textId="7973E0EC" w:rsidR="003D1AAD" w:rsidRPr="00202485" w:rsidRDefault="003D1AAD" w:rsidP="003D1AAD">
      <w:pPr>
        <w:pStyle w:val="Ingetavstnd"/>
        <w:rPr>
          <w:rFonts w:ascii="Calibri" w:hAnsi="Calibri" w:cs="Calibri"/>
        </w:rPr>
      </w:pPr>
      <w:r w:rsidRPr="00202485">
        <w:rPr>
          <w:rFonts w:ascii="Calibri" w:hAnsi="Calibri" w:cs="Calibri"/>
        </w:rPr>
        <w:t xml:space="preserve">Studenter som läser </w:t>
      </w:r>
      <w:proofErr w:type="spellStart"/>
      <w:r w:rsidRPr="00202485">
        <w:rPr>
          <w:rFonts w:ascii="Calibri" w:hAnsi="Calibri" w:cs="Calibri"/>
        </w:rPr>
        <w:t>helfart</w:t>
      </w:r>
      <w:proofErr w:type="spellEnd"/>
      <w:r w:rsidRPr="00202485">
        <w:rPr>
          <w:rFonts w:ascii="Calibri" w:hAnsi="Calibri" w:cs="Calibri"/>
        </w:rPr>
        <w:t xml:space="preserve"> gör VFU inom </w:t>
      </w:r>
      <w:r>
        <w:rPr>
          <w:rFonts w:ascii="Calibri" w:hAnsi="Calibri" w:cs="Calibri"/>
        </w:rPr>
        <w:t>primärvård och hemsjukvård</w:t>
      </w:r>
      <w:r w:rsidRPr="00202485">
        <w:rPr>
          <w:rFonts w:ascii="Calibri" w:hAnsi="Calibri" w:cs="Calibri"/>
        </w:rPr>
        <w:t xml:space="preserve"> termin </w:t>
      </w:r>
      <w:r>
        <w:rPr>
          <w:rFonts w:ascii="Calibri" w:hAnsi="Calibri" w:cs="Calibri"/>
        </w:rPr>
        <w:t>2</w:t>
      </w:r>
      <w:r w:rsidRPr="00202485">
        <w:rPr>
          <w:rFonts w:ascii="Calibri" w:hAnsi="Calibri" w:cs="Calibri"/>
        </w:rPr>
        <w:t xml:space="preserve">, vecka </w:t>
      </w:r>
      <w:r w:rsidR="003C20B7">
        <w:rPr>
          <w:rFonts w:ascii="Calibri" w:hAnsi="Calibri" w:cs="Calibri"/>
        </w:rPr>
        <w:t>4–13</w:t>
      </w:r>
      <w:r w:rsidR="002B3171">
        <w:rPr>
          <w:rFonts w:ascii="Calibri" w:hAnsi="Calibri" w:cs="Calibri"/>
        </w:rPr>
        <w:t>.</w:t>
      </w:r>
    </w:p>
    <w:p w14:paraId="40028287" w14:textId="2F2571CE" w:rsidR="003D1AAD" w:rsidRPr="00202485" w:rsidRDefault="003D1AAD" w:rsidP="003D1AAD">
      <w:pPr>
        <w:pStyle w:val="Ingetavstnd"/>
        <w:rPr>
          <w:rFonts w:ascii="Calibri" w:hAnsi="Calibri" w:cs="Calibri"/>
        </w:rPr>
      </w:pPr>
      <w:r w:rsidRPr="00202485">
        <w:rPr>
          <w:rFonts w:ascii="Calibri" w:hAnsi="Calibri" w:cs="Calibri"/>
        </w:rPr>
        <w:t xml:space="preserve">Studenter som läser halvfart gör VFU inom </w:t>
      </w:r>
      <w:r>
        <w:rPr>
          <w:rFonts w:ascii="Calibri" w:hAnsi="Calibri" w:cs="Calibri"/>
        </w:rPr>
        <w:t>primärvård och hemsjukvård</w:t>
      </w:r>
      <w:r w:rsidRPr="00202485">
        <w:rPr>
          <w:rFonts w:ascii="Calibri" w:hAnsi="Calibri" w:cs="Calibri"/>
        </w:rPr>
        <w:t xml:space="preserve"> termin </w:t>
      </w:r>
      <w:r>
        <w:rPr>
          <w:rFonts w:ascii="Calibri" w:hAnsi="Calibri" w:cs="Calibri"/>
        </w:rPr>
        <w:t>4</w:t>
      </w:r>
      <w:r w:rsidRPr="00202485">
        <w:rPr>
          <w:rFonts w:ascii="Calibri" w:hAnsi="Calibri" w:cs="Calibri"/>
        </w:rPr>
        <w:t xml:space="preserve">, vecka </w:t>
      </w:r>
      <w:r w:rsidR="003C20B7">
        <w:rPr>
          <w:rFonts w:ascii="Calibri" w:hAnsi="Calibri" w:cs="Calibri"/>
        </w:rPr>
        <w:t>14–23</w:t>
      </w:r>
      <w:r w:rsidR="002B3171">
        <w:rPr>
          <w:rFonts w:ascii="Calibri" w:hAnsi="Calibri" w:cs="Calibri"/>
        </w:rPr>
        <w:t>.</w:t>
      </w:r>
    </w:p>
    <w:p w14:paraId="3B563BB3" w14:textId="77777777" w:rsidR="003D1AAD" w:rsidRDefault="003D1AAD" w:rsidP="003D1AAD">
      <w:pPr>
        <w:pStyle w:val="Brdtext"/>
        <w:rPr>
          <w:rFonts w:ascii="Calibri" w:hAnsi="Calibri" w:cs="Calibri"/>
          <w:b/>
          <w:bCs/>
          <w:sz w:val="28"/>
          <w:szCs w:val="28"/>
        </w:rPr>
      </w:pPr>
    </w:p>
    <w:p w14:paraId="763D26E1" w14:textId="77777777" w:rsidR="003D1AAD" w:rsidRPr="00202485" w:rsidRDefault="003D1AAD" w:rsidP="002F3D0D">
      <w:pPr>
        <w:pStyle w:val="Rubrik1"/>
      </w:pPr>
      <w:bookmarkStart w:id="1" w:name="_Toc215245990"/>
      <w:r w:rsidRPr="00202485">
        <w:t>Ansökan om VFU-plats</w:t>
      </w:r>
      <w:bookmarkEnd w:id="1"/>
    </w:p>
    <w:p w14:paraId="23097250" w14:textId="4CCA23BA" w:rsidR="003D1AAD" w:rsidRPr="00202485" w:rsidRDefault="003D1AAD" w:rsidP="003D1AAD">
      <w:pPr>
        <w:pStyle w:val="Brdtext"/>
        <w:rPr>
          <w:rFonts w:ascii="Calibri" w:hAnsi="Calibri" w:cs="Calibri"/>
        </w:rPr>
      </w:pPr>
      <w:r w:rsidRPr="00202485">
        <w:rPr>
          <w:rFonts w:ascii="Calibri" w:hAnsi="Calibri" w:cs="Calibri"/>
        </w:rPr>
        <w:t>Som antagen student på programmet har du en garanterad VFU</w:t>
      </w:r>
      <w:r w:rsidR="0053129A">
        <w:rPr>
          <w:rFonts w:ascii="Calibri" w:hAnsi="Calibri" w:cs="Calibri"/>
        </w:rPr>
        <w:t>-</w:t>
      </w:r>
      <w:r w:rsidRPr="00202485">
        <w:rPr>
          <w:rFonts w:ascii="Calibri" w:hAnsi="Calibri" w:cs="Calibri"/>
        </w:rPr>
        <w:t xml:space="preserve">plats inom </w:t>
      </w:r>
      <w:r w:rsidR="0053129A">
        <w:rPr>
          <w:rFonts w:ascii="Calibri" w:hAnsi="Calibri" w:cs="Calibri"/>
        </w:rPr>
        <w:t xml:space="preserve">region Jönköping och </w:t>
      </w:r>
      <w:r w:rsidR="00CA5F1F">
        <w:rPr>
          <w:rFonts w:ascii="Calibri" w:hAnsi="Calibri" w:cs="Calibri"/>
        </w:rPr>
        <w:t>Jönköpings läns</w:t>
      </w:r>
      <w:r w:rsidRPr="00202485">
        <w:rPr>
          <w:rFonts w:ascii="Calibri" w:hAnsi="Calibri" w:cs="Calibri"/>
        </w:rPr>
        <w:t xml:space="preserve"> 13 kommuner. Hälso- och sjukvården i Jönköpings län är organiserad i tre geografiska områden:</w:t>
      </w:r>
    </w:p>
    <w:p w14:paraId="3C73222E" w14:textId="77777777" w:rsidR="003D1AAD" w:rsidRPr="00202485" w:rsidRDefault="003D1AAD" w:rsidP="003D1AAD">
      <w:pPr>
        <w:pStyle w:val="Brdtext"/>
        <w:numPr>
          <w:ilvl w:val="0"/>
          <w:numId w:val="5"/>
        </w:numPr>
        <w:spacing w:before="0" w:beforeAutospacing="0" w:after="0" w:afterAutospacing="0" w:line="240" w:lineRule="auto"/>
        <w:rPr>
          <w:rFonts w:ascii="Calibri" w:hAnsi="Calibri" w:cs="Calibri"/>
        </w:rPr>
      </w:pPr>
      <w:r w:rsidRPr="00202485">
        <w:rPr>
          <w:rFonts w:ascii="Calibri" w:hAnsi="Calibri" w:cs="Calibri"/>
        </w:rPr>
        <w:t>Område Höglandet omfattar Aneby, Eksjö, Nässjö, Sävsjö, Tranås och Vetlanda kommun.</w:t>
      </w:r>
    </w:p>
    <w:p w14:paraId="27F3249D" w14:textId="77777777" w:rsidR="003D1AAD" w:rsidRPr="00202485" w:rsidRDefault="003D1AAD" w:rsidP="003D1AAD">
      <w:pPr>
        <w:pStyle w:val="Brdtext"/>
        <w:numPr>
          <w:ilvl w:val="0"/>
          <w:numId w:val="5"/>
        </w:numPr>
        <w:spacing w:before="0" w:beforeAutospacing="0" w:after="0" w:afterAutospacing="0" w:line="240" w:lineRule="auto"/>
        <w:rPr>
          <w:rFonts w:ascii="Calibri" w:hAnsi="Calibri" w:cs="Calibri"/>
        </w:rPr>
      </w:pPr>
      <w:r w:rsidRPr="00202485">
        <w:rPr>
          <w:rFonts w:ascii="Calibri" w:hAnsi="Calibri" w:cs="Calibri"/>
        </w:rPr>
        <w:t>Område Jönköping omfattar Mullsjö, Habo och Jönköpings kommun.</w:t>
      </w:r>
    </w:p>
    <w:p w14:paraId="35D07613" w14:textId="77777777" w:rsidR="003D1AAD" w:rsidRPr="00202485" w:rsidRDefault="003D1AAD" w:rsidP="003D1AAD">
      <w:pPr>
        <w:pStyle w:val="Brdtext"/>
        <w:numPr>
          <w:ilvl w:val="0"/>
          <w:numId w:val="5"/>
        </w:numPr>
        <w:spacing w:before="0" w:beforeAutospacing="0" w:after="0" w:afterAutospacing="0" w:line="240" w:lineRule="auto"/>
        <w:rPr>
          <w:rFonts w:ascii="Calibri" w:hAnsi="Calibri" w:cs="Calibri"/>
        </w:rPr>
      </w:pPr>
      <w:r w:rsidRPr="00202485">
        <w:rPr>
          <w:rFonts w:ascii="Calibri" w:hAnsi="Calibri" w:cs="Calibri"/>
        </w:rPr>
        <w:t>Område GGVV omfattar Vaggeryd, Gnosjö, Gislaved och Värnamo kommun.</w:t>
      </w:r>
    </w:p>
    <w:p w14:paraId="194E84FB" w14:textId="77777777" w:rsidR="003D1AAD" w:rsidRPr="00202485" w:rsidRDefault="003D1AAD" w:rsidP="003D1AAD">
      <w:pPr>
        <w:pStyle w:val="Brdtext"/>
        <w:spacing w:before="0" w:beforeAutospacing="0" w:after="0" w:afterAutospacing="0" w:line="240" w:lineRule="auto"/>
        <w:ind w:left="720"/>
        <w:rPr>
          <w:rFonts w:ascii="Calibri" w:hAnsi="Calibri" w:cs="Calibri"/>
        </w:rPr>
      </w:pPr>
    </w:p>
    <w:p w14:paraId="74504EFF" w14:textId="4900E828" w:rsidR="003D1AAD" w:rsidRPr="00202485" w:rsidRDefault="003D1AAD" w:rsidP="003D1AAD">
      <w:pPr>
        <w:pStyle w:val="Brdtext"/>
        <w:rPr>
          <w:rFonts w:ascii="Calibri" w:hAnsi="Calibri" w:cs="Calibri"/>
        </w:rPr>
      </w:pPr>
      <w:r w:rsidRPr="00202485">
        <w:rPr>
          <w:rFonts w:ascii="Calibri" w:hAnsi="Calibri" w:cs="Calibri"/>
        </w:rPr>
        <w:t xml:space="preserve">Med anledning av det stora geografiska området så kan pendling bli aktuellt för dig under VFU-perioderna. Så långt det är möjligt </w:t>
      </w:r>
      <w:r w:rsidR="002716CE">
        <w:rPr>
          <w:rFonts w:ascii="Calibri" w:hAnsi="Calibri" w:cs="Calibri"/>
        </w:rPr>
        <w:t>fö</w:t>
      </w:r>
      <w:r w:rsidRPr="00202485">
        <w:rPr>
          <w:rFonts w:ascii="Calibri" w:hAnsi="Calibri" w:cs="Calibri"/>
        </w:rPr>
        <w:t xml:space="preserve">rsöker vi att ta hänsyn till </w:t>
      </w:r>
      <w:r w:rsidR="0092532C">
        <w:rPr>
          <w:rFonts w:ascii="Calibri" w:hAnsi="Calibri" w:cs="Calibri"/>
        </w:rPr>
        <w:t>studenternas</w:t>
      </w:r>
      <w:r w:rsidRPr="00202485">
        <w:rPr>
          <w:rFonts w:ascii="Calibri" w:hAnsi="Calibri" w:cs="Calibri"/>
        </w:rPr>
        <w:t xml:space="preserve"> bostadsort</w:t>
      </w:r>
      <w:r w:rsidR="0053129A">
        <w:rPr>
          <w:rFonts w:ascii="Calibri" w:hAnsi="Calibri" w:cs="Calibri"/>
        </w:rPr>
        <w:t>,</w:t>
      </w:r>
      <w:r w:rsidRPr="00202485">
        <w:rPr>
          <w:rFonts w:ascii="Calibri" w:hAnsi="Calibri" w:cs="Calibri"/>
        </w:rPr>
        <w:t xml:space="preserve"> men det finns ingen garanti</w:t>
      </w:r>
      <w:r w:rsidR="00543022">
        <w:rPr>
          <w:rFonts w:ascii="Calibri" w:hAnsi="Calibri" w:cs="Calibri"/>
        </w:rPr>
        <w:t xml:space="preserve"> för detta. Studenternas placeringar</w:t>
      </w:r>
      <w:r w:rsidR="0092532C">
        <w:rPr>
          <w:rFonts w:ascii="Calibri" w:hAnsi="Calibri" w:cs="Calibri"/>
        </w:rPr>
        <w:t xml:space="preserve"> </w:t>
      </w:r>
      <w:r w:rsidRPr="00202485">
        <w:rPr>
          <w:rFonts w:ascii="Calibri" w:hAnsi="Calibri" w:cs="Calibri"/>
        </w:rPr>
        <w:t xml:space="preserve">är beroende </w:t>
      </w:r>
      <w:r w:rsidR="00094758">
        <w:rPr>
          <w:rFonts w:ascii="Calibri" w:hAnsi="Calibri" w:cs="Calibri"/>
        </w:rPr>
        <w:t>av</w:t>
      </w:r>
      <w:r w:rsidRPr="00202485">
        <w:rPr>
          <w:rFonts w:ascii="Calibri" w:hAnsi="Calibri" w:cs="Calibri"/>
        </w:rPr>
        <w:t xml:space="preserve"> vilka platser som finns tillgängliga under just denna period </w:t>
      </w:r>
      <w:r w:rsidR="00094758">
        <w:rPr>
          <w:rFonts w:ascii="Calibri" w:hAnsi="Calibri" w:cs="Calibri"/>
        </w:rPr>
        <w:t>samt</w:t>
      </w:r>
      <w:r w:rsidRPr="00202485">
        <w:rPr>
          <w:rFonts w:ascii="Calibri" w:hAnsi="Calibri" w:cs="Calibri"/>
        </w:rPr>
        <w:t xml:space="preserve"> tillgång till handledare med specialistkompetens. </w:t>
      </w:r>
    </w:p>
    <w:p w14:paraId="64974F7A" w14:textId="780BBE87" w:rsidR="003D1AAD" w:rsidRPr="00202485" w:rsidRDefault="003D1AAD" w:rsidP="009170B8">
      <w:pPr>
        <w:pStyle w:val="Brdtext"/>
        <w:pBdr>
          <w:top w:val="single" w:sz="4" w:space="1" w:color="auto"/>
          <w:left w:val="single" w:sz="4" w:space="4" w:color="auto"/>
          <w:bottom w:val="single" w:sz="4" w:space="1" w:color="auto"/>
          <w:right w:val="single" w:sz="4" w:space="4" w:color="auto"/>
        </w:pBdr>
        <w:rPr>
          <w:rFonts w:ascii="Calibri" w:hAnsi="Calibri" w:cs="Calibri"/>
        </w:rPr>
      </w:pPr>
      <w:r w:rsidRPr="00202485">
        <w:rPr>
          <w:rFonts w:ascii="Calibri" w:hAnsi="Calibri" w:cs="Calibri"/>
        </w:rPr>
        <w:t xml:space="preserve">Som student måste du ansöka om VFU-plats i rätt tid och följa rutinen för detta. Det sker genom att besvara enkäterna som gäller just dig och som publiceras i Canvas. </w:t>
      </w:r>
      <w:r w:rsidR="004270D3">
        <w:rPr>
          <w:rFonts w:ascii="Calibri" w:hAnsi="Calibri" w:cs="Calibri"/>
        </w:rPr>
        <w:t>Ansökan</w:t>
      </w:r>
      <w:r w:rsidR="002B14FB">
        <w:rPr>
          <w:rFonts w:ascii="Calibri" w:hAnsi="Calibri" w:cs="Calibri"/>
        </w:rPr>
        <w:t xml:space="preserve"> om plats sker terminen innan planerad VFU</w:t>
      </w:r>
      <w:r w:rsidR="004270D3">
        <w:rPr>
          <w:rFonts w:ascii="Calibri" w:hAnsi="Calibri" w:cs="Calibri"/>
        </w:rPr>
        <w:t>.</w:t>
      </w:r>
    </w:p>
    <w:p w14:paraId="1915B28E" w14:textId="50A2FDF6" w:rsidR="003D1AAD" w:rsidRDefault="003D1AAD" w:rsidP="003D1AAD">
      <w:pPr>
        <w:pStyle w:val="Normalwebb"/>
        <w:shd w:val="clear" w:color="auto" w:fill="FFFFFF"/>
        <w:spacing w:before="0" w:after="0"/>
        <w:rPr>
          <w:rFonts w:ascii="Calibri" w:hAnsi="Calibri" w:cs="Calibri"/>
          <w:color w:val="0A0A0A"/>
          <w:sz w:val="22"/>
          <w:szCs w:val="22"/>
        </w:rPr>
      </w:pPr>
      <w:r w:rsidRPr="00202485">
        <w:rPr>
          <w:rFonts w:ascii="Calibri" w:hAnsi="Calibri" w:cs="Calibri"/>
          <w:color w:val="0A0A0A"/>
          <w:sz w:val="22"/>
          <w:szCs w:val="22"/>
        </w:rPr>
        <w:t xml:space="preserve">För VFU inom </w:t>
      </w:r>
      <w:r>
        <w:rPr>
          <w:rFonts w:ascii="Calibri" w:hAnsi="Calibri" w:cs="Calibri"/>
          <w:color w:val="0A0A0A"/>
          <w:sz w:val="22"/>
          <w:szCs w:val="22"/>
        </w:rPr>
        <w:t>primärvård</w:t>
      </w:r>
      <w:r w:rsidRPr="00202485">
        <w:rPr>
          <w:rFonts w:ascii="Calibri" w:hAnsi="Calibri" w:cs="Calibri"/>
          <w:color w:val="0A0A0A"/>
          <w:sz w:val="22"/>
          <w:szCs w:val="22"/>
        </w:rPr>
        <w:t xml:space="preserve"> och </w:t>
      </w:r>
      <w:r>
        <w:rPr>
          <w:rFonts w:ascii="Calibri" w:hAnsi="Calibri" w:cs="Calibri"/>
          <w:color w:val="0A0A0A"/>
          <w:sz w:val="22"/>
          <w:szCs w:val="22"/>
        </w:rPr>
        <w:t>hemsjukvård</w:t>
      </w:r>
      <w:r w:rsidRPr="00202485">
        <w:rPr>
          <w:rFonts w:ascii="Calibri" w:hAnsi="Calibri" w:cs="Calibri"/>
          <w:color w:val="0A0A0A"/>
          <w:sz w:val="22"/>
          <w:szCs w:val="22"/>
        </w:rPr>
        <w:t xml:space="preserve"> har du möjlighet att själv </w:t>
      </w:r>
      <w:r w:rsidRPr="00202485">
        <w:rPr>
          <w:rFonts w:ascii="Calibri" w:hAnsi="Calibri" w:cs="Calibri"/>
          <w:i/>
          <w:iCs/>
          <w:color w:val="0A0A0A"/>
          <w:sz w:val="22"/>
          <w:szCs w:val="22"/>
        </w:rPr>
        <w:t>önska</w:t>
      </w:r>
      <w:r w:rsidRPr="00202485">
        <w:rPr>
          <w:rFonts w:ascii="Calibri" w:hAnsi="Calibri" w:cs="Calibri"/>
          <w:color w:val="0A0A0A"/>
          <w:sz w:val="22"/>
          <w:szCs w:val="22"/>
        </w:rPr>
        <w:t xml:space="preserve"> inom vilken verksamhet du vill göra den längre placeringen (96 h) och inom vilken verksamhet du önskar göra den kortare placeringen (64</w:t>
      </w:r>
      <w:r w:rsidR="002716CE">
        <w:rPr>
          <w:rFonts w:ascii="Calibri" w:hAnsi="Calibri" w:cs="Calibri"/>
          <w:color w:val="0A0A0A"/>
          <w:sz w:val="22"/>
          <w:szCs w:val="22"/>
        </w:rPr>
        <w:t xml:space="preserve"> h</w:t>
      </w:r>
      <w:r w:rsidRPr="00202485">
        <w:rPr>
          <w:rFonts w:ascii="Calibri" w:hAnsi="Calibri" w:cs="Calibri"/>
          <w:color w:val="0A0A0A"/>
          <w:sz w:val="22"/>
          <w:szCs w:val="22"/>
        </w:rPr>
        <w:t xml:space="preserve">). </w:t>
      </w:r>
    </w:p>
    <w:p w14:paraId="0CA8A4D4" w14:textId="77777777" w:rsidR="00A450D8" w:rsidRPr="003D1AAD" w:rsidRDefault="00A450D8" w:rsidP="003D1AAD">
      <w:pPr>
        <w:pStyle w:val="Normalwebb"/>
        <w:shd w:val="clear" w:color="auto" w:fill="FFFFFF"/>
        <w:spacing w:before="0" w:after="0"/>
        <w:rPr>
          <w:rFonts w:ascii="Calibri" w:hAnsi="Calibri" w:cs="Calibri"/>
          <w:color w:val="0A0A0A"/>
          <w:sz w:val="22"/>
          <w:szCs w:val="22"/>
        </w:rPr>
      </w:pPr>
    </w:p>
    <w:p w14:paraId="5EDD439F" w14:textId="77777777" w:rsidR="002F3D0D" w:rsidRDefault="002F3D0D" w:rsidP="002F3D0D">
      <w:pPr>
        <w:pStyle w:val="Rubrik2"/>
      </w:pPr>
    </w:p>
    <w:p w14:paraId="706FA210" w14:textId="35CEF016" w:rsidR="003D1AAD" w:rsidRPr="00B45682" w:rsidRDefault="002B739D" w:rsidP="002F3D0D">
      <w:pPr>
        <w:pStyle w:val="Rubrik2"/>
      </w:pPr>
      <w:bookmarkStart w:id="2" w:name="_Toc215245991"/>
      <w:r>
        <w:t xml:space="preserve">Rutin för ansökan om </w:t>
      </w:r>
      <w:r w:rsidR="00E42848">
        <w:t>VFU-</w:t>
      </w:r>
      <w:r>
        <w:t>plats -</w:t>
      </w:r>
      <w:r w:rsidR="00E42848">
        <w:t xml:space="preserve"> </w:t>
      </w:r>
      <w:r w:rsidR="003D1AAD" w:rsidRPr="00B45682">
        <w:t>Fyll i och besvara digitala ansökningsformulär</w:t>
      </w:r>
      <w:bookmarkEnd w:id="2"/>
      <w:r w:rsidR="003D1AAD" w:rsidRPr="00B45682">
        <w:t xml:space="preserve"> </w:t>
      </w:r>
    </w:p>
    <w:p w14:paraId="05A92DA9" w14:textId="5C8AC086" w:rsidR="003D1AAD" w:rsidRPr="00B45682" w:rsidRDefault="003D1AAD" w:rsidP="003D1AAD">
      <w:pPr>
        <w:pStyle w:val="Normalwebb"/>
        <w:shd w:val="clear" w:color="auto" w:fill="FFFFFF"/>
        <w:rPr>
          <w:rFonts w:ascii="Calibri" w:hAnsi="Calibri" w:cs="Calibri"/>
          <w:b/>
          <w:bCs/>
          <w:color w:val="0A0A0A"/>
          <w:sz w:val="22"/>
          <w:szCs w:val="22"/>
        </w:rPr>
      </w:pPr>
      <w:r w:rsidRPr="00B45682">
        <w:rPr>
          <w:rFonts w:ascii="Calibri" w:hAnsi="Calibri" w:cs="Calibri"/>
          <w:color w:val="0A0A0A"/>
          <w:sz w:val="22"/>
          <w:szCs w:val="22"/>
        </w:rPr>
        <w:t xml:space="preserve">Du som student kommer via kursrum i Canvas att få information och instruktioner för att ansöka om VFU-plats via digitala ansökningsformulär (enkäter). Var noga med att du fyller i rätt enkät (Region Jönköping, eller ”annan region”) och att du gör detta </w:t>
      </w:r>
      <w:r w:rsidR="004270D3">
        <w:rPr>
          <w:rFonts w:ascii="Calibri" w:hAnsi="Calibri" w:cs="Calibri"/>
          <w:color w:val="0A0A0A"/>
          <w:sz w:val="22"/>
          <w:szCs w:val="22"/>
        </w:rPr>
        <w:t>innan</w:t>
      </w:r>
      <w:r w:rsidRPr="00B45682">
        <w:rPr>
          <w:rFonts w:ascii="Calibri" w:hAnsi="Calibri" w:cs="Calibri"/>
          <w:color w:val="0A0A0A"/>
          <w:sz w:val="22"/>
          <w:szCs w:val="22"/>
        </w:rPr>
        <w:t xml:space="preserve"> deadline för svarstiden. </w:t>
      </w:r>
    </w:p>
    <w:p w14:paraId="46496AF6" w14:textId="32C2AE7D" w:rsidR="003D1AAD" w:rsidRPr="00B45682" w:rsidRDefault="003D1AAD" w:rsidP="003D1AAD">
      <w:pPr>
        <w:pStyle w:val="Normalwebb"/>
        <w:shd w:val="clear" w:color="auto" w:fill="FFFFFF"/>
        <w:rPr>
          <w:rFonts w:ascii="Calibri" w:hAnsi="Calibri" w:cs="Calibri"/>
          <w:color w:val="0A0A0A"/>
          <w:sz w:val="22"/>
          <w:szCs w:val="22"/>
        </w:rPr>
      </w:pPr>
      <w:r w:rsidRPr="00B45682">
        <w:rPr>
          <w:rFonts w:ascii="Calibri" w:hAnsi="Calibri" w:cs="Calibri"/>
          <w:color w:val="0A0A0A"/>
          <w:sz w:val="22"/>
          <w:szCs w:val="22"/>
        </w:rPr>
        <w:t>Om du önskar göra din VFU </w:t>
      </w:r>
      <w:r w:rsidRPr="00B45682">
        <w:rPr>
          <w:rFonts w:ascii="Calibri" w:hAnsi="Calibri" w:cs="Calibri"/>
          <w:color w:val="0A0A0A"/>
          <w:sz w:val="22"/>
          <w:szCs w:val="22"/>
          <w:u w:val="single"/>
        </w:rPr>
        <w:t>utanför</w:t>
      </w:r>
      <w:r w:rsidRPr="00B45682">
        <w:rPr>
          <w:rFonts w:ascii="Calibri" w:hAnsi="Calibri" w:cs="Calibri"/>
          <w:color w:val="0A0A0A"/>
          <w:sz w:val="22"/>
          <w:szCs w:val="22"/>
        </w:rPr>
        <w:t> region Jönköping</w:t>
      </w:r>
      <w:r w:rsidR="004270D3">
        <w:rPr>
          <w:rFonts w:ascii="Calibri" w:hAnsi="Calibri" w:cs="Calibri"/>
          <w:color w:val="0A0A0A"/>
          <w:sz w:val="22"/>
          <w:szCs w:val="22"/>
        </w:rPr>
        <w:t xml:space="preserve">s </w:t>
      </w:r>
      <w:r>
        <w:rPr>
          <w:rFonts w:ascii="Calibri" w:hAnsi="Calibri" w:cs="Calibri"/>
          <w:color w:val="0A0A0A"/>
          <w:sz w:val="22"/>
          <w:szCs w:val="22"/>
        </w:rPr>
        <w:t>län</w:t>
      </w:r>
      <w:r w:rsidRPr="00B45682">
        <w:rPr>
          <w:rFonts w:ascii="Calibri" w:hAnsi="Calibri" w:cs="Calibri"/>
          <w:color w:val="0A0A0A"/>
          <w:sz w:val="22"/>
          <w:szCs w:val="22"/>
        </w:rPr>
        <w:t xml:space="preserve"> fyller du enkäten som heter ”annan region” och följer dessa steg:</w:t>
      </w:r>
    </w:p>
    <w:p w14:paraId="09992C8C" w14:textId="778F108E" w:rsidR="003D1AAD" w:rsidRPr="00B45682" w:rsidRDefault="003D1AAD" w:rsidP="003D1AAD">
      <w:pPr>
        <w:spacing w:before="100" w:beforeAutospacing="1" w:after="100" w:afterAutospacing="1"/>
        <w:rPr>
          <w:rFonts w:ascii="Calibri" w:eastAsia="Times New Roman" w:hAnsi="Calibri" w:cs="Calibri"/>
          <w:lang w:eastAsia="sv-SE"/>
        </w:rPr>
      </w:pPr>
      <w:r w:rsidRPr="00B45682">
        <w:rPr>
          <w:rFonts w:ascii="Calibri" w:eastAsia="Times New Roman" w:hAnsi="Calibri" w:cs="Calibri"/>
          <w:shd w:val="clear" w:color="auto" w:fill="FFFFFF"/>
          <w:lang w:eastAsia="sv-SE"/>
        </w:rPr>
        <w:t xml:space="preserve">1. Du som student kontaktar </w:t>
      </w:r>
      <w:r w:rsidRPr="00B45682">
        <w:rPr>
          <w:rFonts w:ascii="Calibri" w:eastAsia="Times New Roman" w:hAnsi="Calibri" w:cs="Calibri"/>
          <w:u w:val="single"/>
          <w:shd w:val="clear" w:color="auto" w:fill="FFFFFF"/>
          <w:lang w:eastAsia="sv-SE"/>
        </w:rPr>
        <w:t>själv</w:t>
      </w:r>
      <w:r w:rsidRPr="00B45682">
        <w:rPr>
          <w:rFonts w:ascii="Calibri" w:eastAsia="Times New Roman" w:hAnsi="Calibri" w:cs="Calibri"/>
          <w:shd w:val="clear" w:color="auto" w:fill="FFFFFF"/>
          <w:lang w:eastAsia="sv-SE"/>
        </w:rPr>
        <w:t xml:space="preserve"> VFU-ansvarig/studierektor eller motsvarande och undersöker möjligheten för dem att ta emot dig på VFU. Du skall göra </w:t>
      </w:r>
      <w:r w:rsidR="00C5354C">
        <w:rPr>
          <w:rFonts w:ascii="Calibri" w:eastAsia="Times New Roman" w:hAnsi="Calibri" w:cs="Calibri"/>
          <w:shd w:val="clear" w:color="auto" w:fill="FFFFFF"/>
          <w:lang w:eastAsia="sv-SE"/>
        </w:rPr>
        <w:t>minst</w:t>
      </w:r>
      <w:r w:rsidRPr="00B45682">
        <w:rPr>
          <w:rFonts w:ascii="Calibri" w:eastAsia="Times New Roman" w:hAnsi="Calibri" w:cs="Calibri"/>
          <w:shd w:val="clear" w:color="auto" w:fill="FFFFFF"/>
          <w:lang w:eastAsia="sv-SE"/>
        </w:rPr>
        <w:t xml:space="preserve"> 96 h under din långa placering samt minst 64 h på den kortare placeringen.  </w:t>
      </w:r>
    </w:p>
    <w:p w14:paraId="544EADC8" w14:textId="2651B077" w:rsidR="003D1AAD" w:rsidRPr="00B45682" w:rsidRDefault="003D1AAD" w:rsidP="003D1AAD">
      <w:pPr>
        <w:spacing w:before="100" w:beforeAutospacing="1" w:after="100" w:afterAutospacing="1"/>
        <w:rPr>
          <w:rFonts w:ascii="Calibri" w:eastAsia="Times New Roman" w:hAnsi="Calibri" w:cs="Calibri"/>
          <w:lang w:eastAsia="sv-SE"/>
        </w:rPr>
      </w:pPr>
      <w:r w:rsidRPr="00B45682">
        <w:rPr>
          <w:rFonts w:ascii="Calibri" w:eastAsia="Times New Roman" w:hAnsi="Calibri" w:cs="Calibri"/>
          <w:shd w:val="clear" w:color="auto" w:fill="FFFFFF"/>
          <w:lang w:eastAsia="sv-SE"/>
        </w:rPr>
        <w:t xml:space="preserve">2. I enkäten uppger du information om vilka verksamheter du önskar vara i (tex namn på ort, </w:t>
      </w:r>
      <w:r>
        <w:rPr>
          <w:rFonts w:ascii="Calibri" w:eastAsia="Times New Roman" w:hAnsi="Calibri" w:cs="Calibri"/>
          <w:shd w:val="clear" w:color="auto" w:fill="FFFFFF"/>
          <w:lang w:eastAsia="sv-SE"/>
        </w:rPr>
        <w:t>vårdcentral, hemsjukvårdsenhet</w:t>
      </w:r>
      <w:r w:rsidRPr="00B45682">
        <w:rPr>
          <w:rFonts w:ascii="Calibri" w:eastAsia="Times New Roman" w:hAnsi="Calibri" w:cs="Calibri"/>
          <w:shd w:val="clear" w:color="auto" w:fill="FFFFFF"/>
          <w:lang w:eastAsia="sv-SE"/>
        </w:rPr>
        <w:t xml:space="preserve">) samt kontaktuppgifter till de som du har haft kontakt med angående de två placeringarna.  </w:t>
      </w:r>
    </w:p>
    <w:p w14:paraId="696DB0F6" w14:textId="7249771A" w:rsidR="003D1AAD" w:rsidRPr="00B45682" w:rsidRDefault="003D1AAD" w:rsidP="003D1AAD">
      <w:pPr>
        <w:spacing w:before="100" w:beforeAutospacing="1" w:after="100" w:afterAutospacing="1"/>
        <w:rPr>
          <w:rFonts w:ascii="Calibri" w:eastAsia="Times New Roman" w:hAnsi="Calibri" w:cs="Calibri"/>
          <w:shd w:val="clear" w:color="auto" w:fill="FFFFFF"/>
          <w:lang w:eastAsia="sv-SE"/>
        </w:rPr>
      </w:pPr>
      <w:r w:rsidRPr="00B45682">
        <w:rPr>
          <w:rFonts w:ascii="Calibri" w:eastAsia="Times New Roman" w:hAnsi="Calibri" w:cs="Calibri"/>
          <w:shd w:val="clear" w:color="auto" w:fill="FFFFFF"/>
          <w:lang w:eastAsia="sv-SE"/>
        </w:rPr>
        <w:t xml:space="preserve">3. Om de du varit i kontakt med endast kan bekräfta en bokning via Hälsohögskolans VFU-samordnare skall du skicka ett mejl med information om detta (inklusive kontaktuppgifter) till </w:t>
      </w:r>
      <w:r w:rsidR="00C5354C">
        <w:rPr>
          <w:rFonts w:ascii="Calibri" w:eastAsia="Times New Roman" w:hAnsi="Calibri" w:cs="Calibri"/>
          <w:shd w:val="clear" w:color="auto" w:fill="FFFFFF"/>
          <w:lang w:eastAsia="sv-SE"/>
        </w:rPr>
        <w:t>VFU-</w:t>
      </w:r>
      <w:r w:rsidR="00A75B00">
        <w:rPr>
          <w:rFonts w:ascii="Calibri" w:eastAsia="Times New Roman" w:hAnsi="Calibri" w:cs="Calibri"/>
          <w:shd w:val="clear" w:color="auto" w:fill="FFFFFF"/>
          <w:lang w:eastAsia="sv-SE"/>
        </w:rPr>
        <w:t>samordnaren</w:t>
      </w:r>
      <w:r w:rsidRPr="00B45682">
        <w:rPr>
          <w:rFonts w:ascii="Calibri" w:eastAsia="Times New Roman" w:hAnsi="Calibri" w:cs="Calibri"/>
          <w:shd w:val="clear" w:color="auto" w:fill="FFFFFF"/>
          <w:lang w:eastAsia="sv-SE"/>
        </w:rPr>
        <w:t xml:space="preserve"> så att </w:t>
      </w:r>
      <w:r w:rsidR="00C5354C">
        <w:rPr>
          <w:rFonts w:ascii="Calibri" w:eastAsia="Times New Roman" w:hAnsi="Calibri" w:cs="Calibri"/>
          <w:shd w:val="clear" w:color="auto" w:fill="FFFFFF"/>
          <w:lang w:eastAsia="sv-SE"/>
        </w:rPr>
        <w:t>hen</w:t>
      </w:r>
      <w:r w:rsidRPr="00B45682">
        <w:rPr>
          <w:rFonts w:ascii="Calibri" w:eastAsia="Times New Roman" w:hAnsi="Calibri" w:cs="Calibri"/>
          <w:shd w:val="clear" w:color="auto" w:fill="FFFFFF"/>
          <w:lang w:eastAsia="sv-SE"/>
        </w:rPr>
        <w:t xml:space="preserve"> kan göra den officiella bokningen.</w:t>
      </w:r>
    </w:p>
    <w:p w14:paraId="302ACF5E" w14:textId="04E597A2" w:rsidR="003D1AAD" w:rsidRPr="00B45682" w:rsidRDefault="003D1AAD" w:rsidP="003D1AAD">
      <w:pPr>
        <w:pStyle w:val="Normalwebb"/>
        <w:shd w:val="clear" w:color="auto" w:fill="FFFFFF"/>
        <w:spacing w:before="0" w:after="0"/>
        <w:rPr>
          <w:rFonts w:ascii="Calibri" w:hAnsi="Calibri" w:cs="Calibri"/>
          <w:sz w:val="22"/>
          <w:szCs w:val="22"/>
          <w:shd w:val="clear" w:color="auto" w:fill="FFFFFF"/>
        </w:rPr>
      </w:pPr>
      <w:r w:rsidRPr="00B45682">
        <w:rPr>
          <w:rFonts w:ascii="Calibri" w:hAnsi="Calibri" w:cs="Calibri"/>
          <w:sz w:val="22"/>
          <w:szCs w:val="22"/>
          <w:shd w:val="clear" w:color="auto" w:fill="FFFFFF"/>
        </w:rPr>
        <w:t xml:space="preserve">4. Om du inte fått återkoppling på din förfrågan innan enkätens sista svarsdatum, fyller du endast i kontaktuppgifter till den haft kommunikation med. När du väl fått ett besked om plats meddelar du detta via mejl till </w:t>
      </w:r>
      <w:r w:rsidR="001E24A7">
        <w:rPr>
          <w:rFonts w:ascii="Calibri" w:hAnsi="Calibri" w:cs="Calibri"/>
          <w:sz w:val="22"/>
          <w:szCs w:val="22"/>
          <w:shd w:val="clear" w:color="auto" w:fill="FFFFFF"/>
        </w:rPr>
        <w:t>VFU-samordnare</w:t>
      </w:r>
      <w:r w:rsidR="00A75B00">
        <w:rPr>
          <w:rFonts w:ascii="Calibri" w:hAnsi="Calibri" w:cs="Calibri"/>
          <w:sz w:val="22"/>
          <w:szCs w:val="22"/>
          <w:shd w:val="clear" w:color="auto" w:fill="FFFFFF"/>
        </w:rPr>
        <w:t xml:space="preserve"> på Hälsohögskolan</w:t>
      </w:r>
      <w:r w:rsidRPr="00B45682">
        <w:rPr>
          <w:rFonts w:ascii="Calibri" w:hAnsi="Calibri" w:cs="Calibri"/>
          <w:sz w:val="22"/>
          <w:szCs w:val="22"/>
          <w:shd w:val="clear" w:color="auto" w:fill="FFFFFF"/>
        </w:rPr>
        <w:t xml:space="preserve">. </w:t>
      </w:r>
    </w:p>
    <w:p w14:paraId="7562289B" w14:textId="413FDA2F" w:rsidR="003D1AAD" w:rsidRPr="00B45682" w:rsidRDefault="003D1AAD" w:rsidP="003D1AAD">
      <w:pPr>
        <w:pStyle w:val="Normalwebb"/>
        <w:shd w:val="clear" w:color="auto" w:fill="FFFFFF"/>
        <w:spacing w:before="0" w:after="0"/>
        <w:rPr>
          <w:rFonts w:ascii="Calibri" w:hAnsi="Calibri" w:cs="Calibri"/>
          <w:color w:val="0A0A0A"/>
          <w:sz w:val="22"/>
          <w:szCs w:val="22"/>
          <w:shd w:val="clear" w:color="auto" w:fill="FFFFFF"/>
        </w:rPr>
      </w:pPr>
      <w:r w:rsidRPr="00B45682">
        <w:rPr>
          <w:rFonts w:ascii="Calibri" w:hAnsi="Calibri" w:cs="Calibri"/>
          <w:color w:val="0A0A0A"/>
          <w:sz w:val="22"/>
          <w:szCs w:val="22"/>
          <w:shd w:val="clear" w:color="auto" w:fill="FFFFFF"/>
        </w:rPr>
        <w:t>Vid önskemål om placering i ann</w:t>
      </w:r>
      <w:r w:rsidR="001D74C8">
        <w:rPr>
          <w:rFonts w:ascii="Calibri" w:hAnsi="Calibri" w:cs="Calibri"/>
          <w:color w:val="0A0A0A"/>
          <w:sz w:val="22"/>
          <w:szCs w:val="22"/>
          <w:shd w:val="clear" w:color="auto" w:fill="FFFFFF"/>
        </w:rPr>
        <w:t xml:space="preserve">an region eller kommun </w:t>
      </w:r>
      <w:r w:rsidRPr="00B45682">
        <w:rPr>
          <w:rFonts w:ascii="Calibri" w:hAnsi="Calibri" w:cs="Calibri"/>
          <w:color w:val="0A0A0A"/>
          <w:sz w:val="22"/>
          <w:szCs w:val="22"/>
          <w:shd w:val="clear" w:color="auto" w:fill="FFFFFF"/>
        </w:rPr>
        <w:t>kan återkoppling dröja då den önskade regionen/kommunen först behöver placera studenter som tillhör lärosäten vilka de har avtal. Detta medför att långt ifrån alla kommuner och/eller regioner kan ta emot studenter från annat lärosäte. Detta behöver du ta i beaktande när du väljer att inte ansöka om VFU-plats inom region Jönköping</w:t>
      </w:r>
      <w:r>
        <w:rPr>
          <w:rFonts w:ascii="Calibri" w:hAnsi="Calibri" w:cs="Calibri"/>
          <w:color w:val="0A0A0A"/>
          <w:sz w:val="22"/>
          <w:szCs w:val="22"/>
          <w:shd w:val="clear" w:color="auto" w:fill="FFFFFF"/>
        </w:rPr>
        <w:t xml:space="preserve"> /</w:t>
      </w:r>
      <w:r w:rsidR="00CE1DCF">
        <w:rPr>
          <w:rFonts w:ascii="Calibri" w:hAnsi="Calibri" w:cs="Calibri"/>
          <w:color w:val="0A0A0A"/>
          <w:sz w:val="22"/>
          <w:szCs w:val="22"/>
          <w:shd w:val="clear" w:color="auto" w:fill="FFFFFF"/>
        </w:rPr>
        <w:t xml:space="preserve">Jönköpings läns </w:t>
      </w:r>
      <w:r>
        <w:rPr>
          <w:rFonts w:ascii="Calibri" w:hAnsi="Calibri" w:cs="Calibri"/>
          <w:color w:val="0A0A0A"/>
          <w:sz w:val="22"/>
          <w:szCs w:val="22"/>
          <w:shd w:val="clear" w:color="auto" w:fill="FFFFFF"/>
        </w:rPr>
        <w:t>kommuner</w:t>
      </w:r>
      <w:r w:rsidRPr="00B45682">
        <w:rPr>
          <w:rFonts w:ascii="Calibri" w:hAnsi="Calibri" w:cs="Calibri"/>
          <w:color w:val="0A0A0A"/>
          <w:sz w:val="22"/>
          <w:szCs w:val="22"/>
          <w:shd w:val="clear" w:color="auto" w:fill="FFFFFF"/>
        </w:rPr>
        <w:t xml:space="preserve">. </w:t>
      </w:r>
      <w:r w:rsidRPr="00B45682">
        <w:rPr>
          <w:rFonts w:ascii="Calibri" w:hAnsi="Calibri" w:cs="Calibri"/>
          <w:color w:val="0A0A0A"/>
          <w:sz w:val="22"/>
          <w:szCs w:val="22"/>
        </w:rPr>
        <w:t xml:space="preserve">Observera dock att du </w:t>
      </w:r>
      <w:r w:rsidRPr="00D279DD">
        <w:rPr>
          <w:rFonts w:ascii="Calibri" w:hAnsi="Calibri" w:cs="Calibri"/>
          <w:color w:val="0A0A0A"/>
          <w:sz w:val="22"/>
          <w:szCs w:val="22"/>
          <w:u w:val="single"/>
        </w:rPr>
        <w:t>inte</w:t>
      </w:r>
      <w:r w:rsidRPr="00B45682">
        <w:rPr>
          <w:rFonts w:ascii="Calibri" w:hAnsi="Calibri" w:cs="Calibri"/>
          <w:color w:val="0A0A0A"/>
          <w:sz w:val="22"/>
          <w:szCs w:val="22"/>
        </w:rPr>
        <w:t xml:space="preserve"> kan</w:t>
      </w:r>
      <w:r w:rsidR="00D279DD">
        <w:rPr>
          <w:rFonts w:ascii="Calibri" w:hAnsi="Calibri" w:cs="Calibri"/>
          <w:color w:val="0A0A0A"/>
          <w:sz w:val="22"/>
          <w:szCs w:val="22"/>
        </w:rPr>
        <w:t xml:space="preserve"> ”gardera</w:t>
      </w:r>
      <w:r w:rsidR="00E17BE6">
        <w:rPr>
          <w:rFonts w:ascii="Calibri" w:hAnsi="Calibri" w:cs="Calibri"/>
          <w:color w:val="0A0A0A"/>
          <w:sz w:val="22"/>
          <w:szCs w:val="22"/>
        </w:rPr>
        <w:t xml:space="preserve"> dig”</w:t>
      </w:r>
      <w:r w:rsidRPr="00B45682">
        <w:rPr>
          <w:rFonts w:ascii="Calibri" w:hAnsi="Calibri" w:cs="Calibri"/>
          <w:color w:val="0A0A0A"/>
          <w:sz w:val="22"/>
          <w:szCs w:val="22"/>
        </w:rPr>
        <w:t xml:space="preserve"> </w:t>
      </w:r>
      <w:r w:rsidR="00AB36D5">
        <w:rPr>
          <w:rFonts w:ascii="Calibri" w:hAnsi="Calibri" w:cs="Calibri"/>
          <w:color w:val="0A0A0A"/>
          <w:sz w:val="22"/>
          <w:szCs w:val="22"/>
        </w:rPr>
        <w:t xml:space="preserve">genom att </w:t>
      </w:r>
      <w:r w:rsidR="00D279DD">
        <w:rPr>
          <w:rFonts w:ascii="Calibri" w:hAnsi="Calibri" w:cs="Calibri"/>
          <w:color w:val="0A0A0A"/>
          <w:sz w:val="22"/>
          <w:szCs w:val="22"/>
        </w:rPr>
        <w:t>boka</w:t>
      </w:r>
      <w:r w:rsidRPr="00B45682">
        <w:rPr>
          <w:rFonts w:ascii="Calibri" w:hAnsi="Calibri" w:cs="Calibri"/>
          <w:color w:val="0A0A0A"/>
          <w:sz w:val="22"/>
          <w:szCs w:val="22"/>
        </w:rPr>
        <w:t xml:space="preserve"> både en plats i region Jönköping samt på egen hand planera för att ordna med plats i din region/kommun. </w:t>
      </w:r>
      <w:r w:rsidRPr="00B45682">
        <w:rPr>
          <w:rFonts w:ascii="Calibri" w:hAnsi="Calibri" w:cs="Calibri"/>
          <w:sz w:val="22"/>
          <w:szCs w:val="22"/>
          <w:shd w:val="clear" w:color="auto" w:fill="FFFFFF"/>
        </w:rPr>
        <w:t xml:space="preserve">Garantin om plats för att få vara i region Jönköping gäller endast om du inkommit med anmälan om detta innan enkätens sista svarsdatum. Därefter kan vi endast erbjuda VFU här i Jönköping </w:t>
      </w:r>
      <w:r w:rsidRPr="00B45682">
        <w:rPr>
          <w:rFonts w:ascii="Calibri" w:hAnsi="Calibri" w:cs="Calibri"/>
          <w:sz w:val="22"/>
          <w:szCs w:val="22"/>
          <w:u w:val="single"/>
          <w:shd w:val="clear" w:color="auto" w:fill="FFFFFF"/>
        </w:rPr>
        <w:t>i mån av plats.</w:t>
      </w:r>
    </w:p>
    <w:p w14:paraId="51BCABE2" w14:textId="5AC328C2" w:rsidR="003D1AAD" w:rsidRDefault="003D1AAD" w:rsidP="003D1AAD">
      <w:pPr>
        <w:pStyle w:val="Normalwebb"/>
        <w:shd w:val="clear" w:color="auto" w:fill="FFFFFF"/>
        <w:spacing w:before="0" w:after="0"/>
        <w:rPr>
          <w:rFonts w:ascii="Calibri" w:hAnsi="Calibri" w:cs="Calibri"/>
          <w:i/>
          <w:iCs/>
          <w:color w:val="0A0A0A"/>
          <w:sz w:val="22"/>
          <w:szCs w:val="22"/>
          <w:shd w:val="clear" w:color="auto" w:fill="FFFFFF"/>
        </w:rPr>
      </w:pPr>
      <w:r w:rsidRPr="00B45682">
        <w:rPr>
          <w:rFonts w:ascii="Calibri" w:hAnsi="Calibri" w:cs="Calibri"/>
          <w:i/>
          <w:iCs/>
          <w:color w:val="0A0A0A"/>
          <w:sz w:val="22"/>
          <w:szCs w:val="22"/>
          <w:shd w:val="clear" w:color="auto" w:fill="FFFFFF"/>
        </w:rPr>
        <w:t xml:space="preserve">Du måste i enkäten </w:t>
      </w:r>
      <w:r w:rsidRPr="00B45682">
        <w:rPr>
          <w:rFonts w:ascii="Calibri" w:hAnsi="Calibri" w:cs="Calibri"/>
          <w:i/>
          <w:iCs/>
          <w:color w:val="0A0A0A"/>
          <w:sz w:val="22"/>
          <w:szCs w:val="22"/>
        </w:rPr>
        <w:t xml:space="preserve">uppge om det är någon arbetsplats där du </w:t>
      </w:r>
      <w:r w:rsidRPr="00B45682">
        <w:rPr>
          <w:rFonts w:ascii="Calibri" w:hAnsi="Calibri" w:cs="Calibri"/>
          <w:i/>
          <w:iCs/>
          <w:color w:val="0A0A0A"/>
          <w:sz w:val="22"/>
          <w:szCs w:val="22"/>
          <w:u w:val="single"/>
        </w:rPr>
        <w:t>ej</w:t>
      </w:r>
      <w:r w:rsidRPr="00B45682">
        <w:rPr>
          <w:rFonts w:ascii="Calibri" w:hAnsi="Calibri" w:cs="Calibri"/>
          <w:i/>
          <w:iCs/>
          <w:color w:val="0A0A0A"/>
          <w:sz w:val="22"/>
          <w:szCs w:val="22"/>
        </w:rPr>
        <w:t xml:space="preserve"> skall placeras på. </w:t>
      </w:r>
      <w:r w:rsidRPr="00B45682">
        <w:rPr>
          <w:rFonts w:ascii="Calibri" w:hAnsi="Calibri" w:cs="Calibri"/>
          <w:i/>
          <w:iCs/>
          <w:color w:val="0A0A0A"/>
          <w:sz w:val="22"/>
          <w:szCs w:val="22"/>
          <w:shd w:val="clear" w:color="auto" w:fill="FFFFFF"/>
        </w:rPr>
        <w:t xml:space="preserve">Du får tex. inte göra VFU på en arbetsplats som du har en personlig </w:t>
      </w:r>
      <w:r w:rsidR="00C5354C">
        <w:rPr>
          <w:rFonts w:ascii="Calibri" w:hAnsi="Calibri" w:cs="Calibri"/>
          <w:i/>
          <w:iCs/>
          <w:color w:val="0A0A0A"/>
          <w:sz w:val="22"/>
          <w:szCs w:val="22"/>
          <w:shd w:val="clear" w:color="auto" w:fill="FFFFFF"/>
        </w:rPr>
        <w:t>relation</w:t>
      </w:r>
      <w:r w:rsidRPr="00B45682">
        <w:rPr>
          <w:rFonts w:ascii="Calibri" w:hAnsi="Calibri" w:cs="Calibri"/>
          <w:i/>
          <w:iCs/>
          <w:color w:val="0A0A0A"/>
          <w:sz w:val="22"/>
          <w:szCs w:val="22"/>
          <w:shd w:val="clear" w:color="auto" w:fill="FFFFFF"/>
        </w:rPr>
        <w:t xml:space="preserve"> till, nuvarande eller tidigare arbetsplats,</w:t>
      </w:r>
      <w:r w:rsidR="001F0B7A">
        <w:rPr>
          <w:rFonts w:ascii="Calibri" w:hAnsi="Calibri" w:cs="Calibri"/>
          <w:i/>
          <w:iCs/>
          <w:color w:val="0A0A0A"/>
          <w:sz w:val="22"/>
          <w:szCs w:val="22"/>
          <w:shd w:val="clear" w:color="auto" w:fill="FFFFFF"/>
        </w:rPr>
        <w:t xml:space="preserve"> </w:t>
      </w:r>
      <w:r>
        <w:rPr>
          <w:rFonts w:ascii="Calibri" w:hAnsi="Calibri" w:cs="Calibri"/>
          <w:i/>
          <w:iCs/>
          <w:color w:val="0A0A0A"/>
          <w:sz w:val="22"/>
          <w:szCs w:val="22"/>
          <w:shd w:val="clear" w:color="auto" w:fill="FFFFFF"/>
        </w:rPr>
        <w:t>vårdcentral som du eller</w:t>
      </w:r>
      <w:r w:rsidRPr="00B45682">
        <w:rPr>
          <w:rFonts w:ascii="Calibri" w:hAnsi="Calibri" w:cs="Calibri"/>
          <w:i/>
          <w:iCs/>
          <w:color w:val="0A0A0A"/>
          <w:sz w:val="22"/>
          <w:szCs w:val="22"/>
          <w:shd w:val="clear" w:color="auto" w:fill="FFFFFF"/>
        </w:rPr>
        <w:t xml:space="preserve"> dina egna barn tillhör </w:t>
      </w:r>
      <w:r w:rsidR="001F0B7A" w:rsidRPr="00B45682">
        <w:rPr>
          <w:rFonts w:ascii="Calibri" w:hAnsi="Calibri" w:cs="Calibri"/>
          <w:i/>
          <w:iCs/>
          <w:color w:val="0A0A0A"/>
          <w:sz w:val="22"/>
          <w:szCs w:val="22"/>
          <w:shd w:val="clear" w:color="auto" w:fill="FFFFFF"/>
        </w:rPr>
        <w:t>etcetera</w:t>
      </w:r>
      <w:r w:rsidR="001F0B7A">
        <w:rPr>
          <w:rFonts w:ascii="Calibri" w:hAnsi="Calibri" w:cs="Calibri"/>
          <w:i/>
          <w:iCs/>
          <w:color w:val="0A0A0A"/>
          <w:sz w:val="22"/>
          <w:szCs w:val="22"/>
          <w:shd w:val="clear" w:color="auto" w:fill="FFFFFF"/>
        </w:rPr>
        <w:t>.</w:t>
      </w:r>
      <w:r w:rsidRPr="00B45682">
        <w:rPr>
          <w:rFonts w:ascii="Calibri" w:hAnsi="Calibri" w:cs="Calibri"/>
          <w:i/>
          <w:iCs/>
          <w:color w:val="0A0A0A"/>
          <w:sz w:val="22"/>
          <w:szCs w:val="22"/>
          <w:shd w:val="clear" w:color="auto" w:fill="FFFFFF"/>
        </w:rPr>
        <w:t xml:space="preserve"> </w:t>
      </w:r>
    </w:p>
    <w:p w14:paraId="4E1AD464" w14:textId="77777777" w:rsidR="003D1AAD" w:rsidRPr="00B45682" w:rsidRDefault="003D1AAD" w:rsidP="003D1AAD">
      <w:pPr>
        <w:pStyle w:val="Normalwebb"/>
        <w:shd w:val="clear" w:color="auto" w:fill="FFFFFF"/>
        <w:spacing w:before="0" w:after="0"/>
        <w:rPr>
          <w:rFonts w:ascii="Calibri" w:hAnsi="Calibri" w:cs="Calibri"/>
          <w:i/>
          <w:iCs/>
          <w:color w:val="0A0A0A"/>
          <w:sz w:val="22"/>
          <w:szCs w:val="22"/>
          <w:shd w:val="clear" w:color="auto" w:fill="FFFFFF"/>
        </w:rPr>
      </w:pPr>
    </w:p>
    <w:p w14:paraId="7652F19E" w14:textId="77777777" w:rsidR="003D1AAD" w:rsidRPr="00B45682" w:rsidRDefault="003D1AAD" w:rsidP="002F3D0D">
      <w:pPr>
        <w:pStyle w:val="Rubrik2"/>
        <w:rPr>
          <w:shd w:val="clear" w:color="auto" w:fill="FFFFFF"/>
        </w:rPr>
      </w:pPr>
      <w:bookmarkStart w:id="3" w:name="_Toc215245992"/>
      <w:r w:rsidRPr="00B45682">
        <w:rPr>
          <w:shd w:val="clear" w:color="auto" w:fill="FFFFFF"/>
        </w:rPr>
        <w:t>När får jag information om mina VFU-platser?</w:t>
      </w:r>
      <w:bookmarkEnd w:id="3"/>
    </w:p>
    <w:p w14:paraId="670C2CD0" w14:textId="40357200" w:rsidR="003D1AAD" w:rsidRPr="00B45682" w:rsidRDefault="003D1AAD" w:rsidP="003D1AAD">
      <w:pPr>
        <w:pStyle w:val="Normalwebb"/>
        <w:shd w:val="clear" w:color="auto" w:fill="FFFFFF"/>
        <w:spacing w:before="0" w:after="0"/>
        <w:rPr>
          <w:rFonts w:ascii="Calibri" w:hAnsi="Calibri" w:cs="Calibri"/>
          <w:color w:val="0A0A0A"/>
          <w:sz w:val="22"/>
          <w:szCs w:val="22"/>
          <w:shd w:val="clear" w:color="auto" w:fill="FFFFFF"/>
        </w:rPr>
      </w:pPr>
      <w:r w:rsidRPr="00B45682">
        <w:rPr>
          <w:rFonts w:ascii="Calibri" w:hAnsi="Calibri" w:cs="Calibri"/>
          <w:color w:val="0A0A0A"/>
          <w:sz w:val="22"/>
          <w:szCs w:val="22"/>
          <w:shd w:val="clear" w:color="auto" w:fill="FFFFFF"/>
        </w:rPr>
        <w:t xml:space="preserve">Fördelningen av VFU-platser påverkas av flera faktorer. Hänsyn tas till tillgängliga VFU-platser som Hälsohögskolan har avtal med. Verksamheterna behöver även ha tillgängliga handledare med relevant specialistsjuksköterskeutbildning. Likaså tas hänsyn till studenter från andra </w:t>
      </w:r>
      <w:r w:rsidRPr="00B45682">
        <w:rPr>
          <w:rFonts w:ascii="Calibri" w:hAnsi="Calibri" w:cs="Calibri"/>
          <w:color w:val="0A0A0A"/>
          <w:sz w:val="22"/>
          <w:szCs w:val="22"/>
          <w:shd w:val="clear" w:color="auto" w:fill="FFFFFF"/>
        </w:rPr>
        <w:lastRenderedPageBreak/>
        <w:t>utbildningar på Hälsohögskolan som också gör VFU under samma period. Hänsyn tas även till dina nuvarande eller tidigare arbetsplatser samt om du har en personlig relation till en specifik VFU-plats (</w:t>
      </w:r>
      <w:r>
        <w:rPr>
          <w:rFonts w:ascii="Calibri" w:hAnsi="Calibri" w:cs="Calibri"/>
          <w:color w:val="0A0A0A"/>
          <w:sz w:val="22"/>
          <w:szCs w:val="22"/>
          <w:shd w:val="clear" w:color="auto" w:fill="FFFFFF"/>
        </w:rPr>
        <w:t xml:space="preserve">vårdcentral som du är </w:t>
      </w:r>
      <w:r w:rsidR="00005ACA">
        <w:rPr>
          <w:rFonts w:ascii="Calibri" w:hAnsi="Calibri" w:cs="Calibri"/>
          <w:color w:val="0A0A0A"/>
          <w:sz w:val="22"/>
          <w:szCs w:val="22"/>
          <w:shd w:val="clear" w:color="auto" w:fill="FFFFFF"/>
        </w:rPr>
        <w:t>listad</w:t>
      </w:r>
      <w:r>
        <w:rPr>
          <w:rFonts w:ascii="Calibri" w:hAnsi="Calibri" w:cs="Calibri"/>
          <w:color w:val="0A0A0A"/>
          <w:sz w:val="22"/>
          <w:szCs w:val="22"/>
          <w:shd w:val="clear" w:color="auto" w:fill="FFFFFF"/>
        </w:rPr>
        <w:t xml:space="preserve"> på </w:t>
      </w:r>
      <w:proofErr w:type="spellStart"/>
      <w:r>
        <w:rPr>
          <w:rFonts w:ascii="Calibri" w:hAnsi="Calibri" w:cs="Calibri"/>
          <w:color w:val="0A0A0A"/>
          <w:sz w:val="22"/>
          <w:szCs w:val="22"/>
          <w:shd w:val="clear" w:color="auto" w:fill="FFFFFF"/>
        </w:rPr>
        <w:t>etc</w:t>
      </w:r>
      <w:proofErr w:type="spellEnd"/>
      <w:r w:rsidRPr="00B45682">
        <w:rPr>
          <w:rFonts w:ascii="Calibri" w:hAnsi="Calibri" w:cs="Calibri"/>
          <w:color w:val="0A0A0A"/>
          <w:sz w:val="22"/>
          <w:szCs w:val="22"/>
          <w:shd w:val="clear" w:color="auto" w:fill="FFFFFF"/>
        </w:rPr>
        <w:t xml:space="preserve">). Inga andra regler gäller för ”förtur” till en specifik plats. </w:t>
      </w:r>
    </w:p>
    <w:p w14:paraId="59200F7D" w14:textId="46ED1C8B" w:rsidR="003D1AAD" w:rsidRDefault="003D1AAD" w:rsidP="003D1AAD">
      <w:pPr>
        <w:pStyle w:val="Normalwebb"/>
        <w:shd w:val="clear" w:color="auto" w:fill="FFFFFF"/>
        <w:spacing w:before="0" w:after="0"/>
        <w:rPr>
          <w:rFonts w:ascii="Calibri" w:hAnsi="Calibri" w:cs="Calibri"/>
          <w:color w:val="0A0A0A"/>
          <w:sz w:val="22"/>
          <w:szCs w:val="22"/>
          <w:shd w:val="clear" w:color="auto" w:fill="FFFFFF"/>
        </w:rPr>
      </w:pPr>
      <w:r w:rsidRPr="00B45682">
        <w:rPr>
          <w:rFonts w:ascii="Calibri" w:hAnsi="Calibri" w:cs="Calibri"/>
          <w:color w:val="0A0A0A"/>
          <w:sz w:val="22"/>
          <w:szCs w:val="22"/>
          <w:shd w:val="clear" w:color="auto" w:fill="FFFFFF"/>
        </w:rPr>
        <w:t>Du får information om dina placeringar samt kontaktuppgifter till handledare senast fyra veckor innan VFU-start. Informationen kommer antingen direkt från din handledare/VFU-ansvarig ute i verksamhet eller från VFU-samordnare på Hälsohögskolan. All kommunikation sker via din studentmejl</w:t>
      </w:r>
      <w:r w:rsidR="00EF30D9">
        <w:rPr>
          <w:rFonts w:ascii="Calibri" w:hAnsi="Calibri" w:cs="Calibri"/>
          <w:color w:val="0A0A0A"/>
          <w:sz w:val="22"/>
          <w:szCs w:val="22"/>
          <w:shd w:val="clear" w:color="auto" w:fill="FFFFFF"/>
        </w:rPr>
        <w:t>,</w:t>
      </w:r>
      <w:r w:rsidRPr="00B45682">
        <w:rPr>
          <w:rFonts w:ascii="Calibri" w:hAnsi="Calibri" w:cs="Calibri"/>
          <w:color w:val="0A0A0A"/>
          <w:sz w:val="22"/>
          <w:szCs w:val="22"/>
          <w:shd w:val="clear" w:color="auto" w:fill="FFFFFF"/>
        </w:rPr>
        <w:t xml:space="preserve"> varför det är viktigt att du bevakar just denna. </w:t>
      </w:r>
    </w:p>
    <w:p w14:paraId="1EBCA2D2" w14:textId="77777777" w:rsidR="001F3952" w:rsidRPr="00EF30D9" w:rsidRDefault="001F3952" w:rsidP="002F3D0D">
      <w:pPr>
        <w:pStyle w:val="Rubrik2"/>
        <w:rPr>
          <w:shd w:val="clear" w:color="auto" w:fill="FFFFFF"/>
        </w:rPr>
      </w:pPr>
      <w:bookmarkStart w:id="4" w:name="_Toc215245993"/>
      <w:r w:rsidRPr="00EF30D9">
        <w:rPr>
          <w:shd w:val="clear" w:color="auto" w:fill="FFFFFF"/>
        </w:rPr>
        <w:t>Jag önskar byta VFU-plats, är det möjligt?</w:t>
      </w:r>
      <w:bookmarkEnd w:id="4"/>
      <w:r w:rsidRPr="00EF30D9">
        <w:rPr>
          <w:shd w:val="clear" w:color="auto" w:fill="FFFFFF"/>
        </w:rPr>
        <w:t xml:space="preserve"> </w:t>
      </w:r>
    </w:p>
    <w:p w14:paraId="45BF070A" w14:textId="32CEAE25" w:rsidR="001F3952" w:rsidRPr="00EF30D9" w:rsidRDefault="001F3952" w:rsidP="001F3952">
      <w:pPr>
        <w:pStyle w:val="Normalwebb"/>
        <w:shd w:val="clear" w:color="auto" w:fill="FFFFFF"/>
        <w:spacing w:before="0" w:after="0"/>
        <w:rPr>
          <w:rFonts w:ascii="Calibri" w:hAnsi="Calibri" w:cs="Calibri"/>
          <w:sz w:val="22"/>
          <w:szCs w:val="22"/>
          <w:shd w:val="clear" w:color="auto" w:fill="FFFFFF"/>
        </w:rPr>
      </w:pPr>
      <w:r w:rsidRPr="00EF30D9">
        <w:rPr>
          <w:rFonts w:ascii="Calibri" w:hAnsi="Calibri" w:cs="Calibri"/>
          <w:sz w:val="22"/>
          <w:szCs w:val="22"/>
          <w:shd w:val="clear" w:color="auto" w:fill="FFFFFF"/>
        </w:rPr>
        <w:t xml:space="preserve">När du ansöker om VFU-plats lämnar du in </w:t>
      </w:r>
      <w:r w:rsidRPr="00EF30D9">
        <w:rPr>
          <w:rFonts w:ascii="Calibri" w:hAnsi="Calibri" w:cs="Calibri"/>
          <w:i/>
          <w:iCs/>
          <w:sz w:val="22"/>
          <w:szCs w:val="22"/>
          <w:shd w:val="clear" w:color="auto" w:fill="FFFFFF"/>
        </w:rPr>
        <w:t>önskemål</w:t>
      </w:r>
      <w:r w:rsidRPr="00EF30D9">
        <w:rPr>
          <w:rFonts w:ascii="Calibri" w:hAnsi="Calibri" w:cs="Calibri"/>
          <w:sz w:val="22"/>
          <w:szCs w:val="22"/>
          <w:shd w:val="clear" w:color="auto" w:fill="FFFFFF"/>
        </w:rPr>
        <w:t xml:space="preserve"> om placering vad gäller inom vilken verksamhet som du önskar ha din långa respektive kortare placering. Det finns </w:t>
      </w:r>
      <w:r w:rsidRPr="00EF30D9">
        <w:rPr>
          <w:rFonts w:ascii="Calibri" w:hAnsi="Calibri" w:cs="Calibri"/>
          <w:sz w:val="22"/>
          <w:szCs w:val="22"/>
          <w:u w:val="single"/>
          <w:shd w:val="clear" w:color="auto" w:fill="FFFFFF"/>
        </w:rPr>
        <w:t>ingen</w:t>
      </w:r>
      <w:r w:rsidRPr="00EF30D9">
        <w:rPr>
          <w:rFonts w:ascii="Calibri" w:hAnsi="Calibri" w:cs="Calibri"/>
          <w:sz w:val="22"/>
          <w:szCs w:val="22"/>
          <w:shd w:val="clear" w:color="auto" w:fill="FFFFFF"/>
        </w:rPr>
        <w:t xml:space="preserve"> garanti för att detta kan uppfyllas för alla. Har du fått en kort placering inom primärvården och en lång inom hemsjukvården finns det ingen möjlighet att byta dessa mot varandra avseende tid. Om du och en annan student ser stora fördelar med att byta VFU-plats med varandra kan ni undersöka möjligheten till detta. Förutsättningarna är att förfrågan sker inom 48 h efter att ni fått information om era VFU-platser samt att detta inte innebär merkostnader för verksamheterna som bland annat beställer behörighet för er att kunna logga in i olika datasystem </w:t>
      </w:r>
      <w:proofErr w:type="gramStart"/>
      <w:r w:rsidRPr="00EF30D9">
        <w:rPr>
          <w:rFonts w:ascii="Calibri" w:hAnsi="Calibri" w:cs="Calibri"/>
          <w:sz w:val="22"/>
          <w:szCs w:val="22"/>
          <w:shd w:val="clear" w:color="auto" w:fill="FFFFFF"/>
        </w:rPr>
        <w:t>etc.</w:t>
      </w:r>
      <w:proofErr w:type="gramEnd"/>
      <w:r w:rsidRPr="00EF30D9">
        <w:rPr>
          <w:rFonts w:ascii="Calibri" w:hAnsi="Calibri" w:cs="Calibri"/>
          <w:sz w:val="22"/>
          <w:szCs w:val="22"/>
          <w:shd w:val="clear" w:color="auto" w:fill="FFFFFF"/>
        </w:rPr>
        <w:t xml:space="preserve"> Ni mejlar då förfrågan till samtliga de VFU-ansvariga som berörs inklusive VFU-</w:t>
      </w:r>
      <w:r w:rsidR="001E24A7" w:rsidRPr="00EF30D9">
        <w:rPr>
          <w:rFonts w:ascii="Calibri" w:hAnsi="Calibri" w:cs="Calibri"/>
          <w:sz w:val="22"/>
          <w:szCs w:val="22"/>
          <w:shd w:val="clear" w:color="auto" w:fill="FFFFFF"/>
        </w:rPr>
        <w:t>samordnare</w:t>
      </w:r>
      <w:r w:rsidRPr="00EF30D9">
        <w:rPr>
          <w:rFonts w:ascii="Calibri" w:hAnsi="Calibri" w:cs="Calibri"/>
          <w:sz w:val="22"/>
          <w:szCs w:val="22"/>
          <w:shd w:val="clear" w:color="auto" w:fill="FFFFFF"/>
        </w:rPr>
        <w:t xml:space="preserve"> på Hälsohögskolan</w:t>
      </w:r>
      <w:r w:rsidR="006D7C65" w:rsidRPr="00EF30D9">
        <w:rPr>
          <w:rFonts w:ascii="Calibri" w:hAnsi="Calibri" w:cs="Calibri"/>
          <w:sz w:val="22"/>
          <w:szCs w:val="22"/>
          <w:shd w:val="clear" w:color="auto" w:fill="FFFFFF"/>
        </w:rPr>
        <w:t>.</w:t>
      </w:r>
    </w:p>
    <w:p w14:paraId="4819BEE1" w14:textId="77777777" w:rsidR="001F3952" w:rsidRDefault="001F3952" w:rsidP="003D1AAD">
      <w:pPr>
        <w:pStyle w:val="Normalwebb"/>
        <w:shd w:val="clear" w:color="auto" w:fill="FFFFFF"/>
        <w:spacing w:before="0" w:after="0"/>
        <w:rPr>
          <w:rFonts w:ascii="Calibri" w:hAnsi="Calibri" w:cs="Calibri"/>
          <w:color w:val="0A0A0A"/>
          <w:sz w:val="22"/>
          <w:szCs w:val="22"/>
          <w:shd w:val="clear" w:color="auto" w:fill="FFFFFF"/>
        </w:rPr>
      </w:pPr>
    </w:p>
    <w:p w14:paraId="7CD5A0BB" w14:textId="77777777" w:rsidR="003D1AAD" w:rsidRPr="00202485" w:rsidRDefault="003D1AAD" w:rsidP="002F3D0D">
      <w:pPr>
        <w:pStyle w:val="Rubrik1"/>
        <w:rPr>
          <w:shd w:val="clear" w:color="auto" w:fill="FFFFFF"/>
        </w:rPr>
      </w:pPr>
      <w:bookmarkStart w:id="5" w:name="_Toc215245994"/>
      <w:r w:rsidRPr="00202485">
        <w:rPr>
          <w:shd w:val="clear" w:color="auto" w:fill="FFFFFF"/>
        </w:rPr>
        <w:t>Förberedelser innan du påbörjar din VFU-placering</w:t>
      </w:r>
      <w:bookmarkEnd w:id="5"/>
    </w:p>
    <w:p w14:paraId="2A840E29" w14:textId="17F5A3CE" w:rsidR="003D1AAD" w:rsidRDefault="00BA4A02" w:rsidP="003D1AAD">
      <w:pPr>
        <w:pStyle w:val="Normalwebb"/>
        <w:spacing w:before="0" w:after="0"/>
        <w:rPr>
          <w:rFonts w:ascii="Calibri" w:hAnsi="Calibri" w:cs="Calibri"/>
          <w:color w:val="0A0A0A"/>
          <w:sz w:val="22"/>
          <w:szCs w:val="22"/>
          <w:shd w:val="clear" w:color="auto" w:fill="FFFFFF"/>
        </w:rPr>
      </w:pPr>
      <w:r w:rsidRPr="00B45682">
        <w:rPr>
          <w:rFonts w:ascii="Calibri" w:hAnsi="Calibri" w:cs="Calibri"/>
          <w:color w:val="0A0A0A"/>
          <w:sz w:val="22"/>
          <w:szCs w:val="22"/>
          <w:shd w:val="clear" w:color="auto" w:fill="FFFFFF"/>
        </w:rPr>
        <w:t>Direkt efter att ni har fått kontaktinformation till er</w:t>
      </w:r>
      <w:r>
        <w:rPr>
          <w:rFonts w:ascii="Calibri" w:hAnsi="Calibri" w:cs="Calibri"/>
          <w:color w:val="0A0A0A"/>
          <w:sz w:val="22"/>
          <w:szCs w:val="22"/>
          <w:shd w:val="clear" w:color="auto" w:fill="FFFFFF"/>
        </w:rPr>
        <w:t>a</w:t>
      </w:r>
      <w:r w:rsidRPr="00B45682">
        <w:rPr>
          <w:rFonts w:ascii="Calibri" w:hAnsi="Calibri" w:cs="Calibri"/>
          <w:color w:val="0A0A0A"/>
          <w:sz w:val="22"/>
          <w:szCs w:val="22"/>
          <w:shd w:val="clear" w:color="auto" w:fill="FFFFFF"/>
        </w:rPr>
        <w:t xml:space="preserve"> handledare</w:t>
      </w:r>
      <w:r>
        <w:rPr>
          <w:rFonts w:ascii="Calibri" w:hAnsi="Calibri" w:cs="Calibri"/>
          <w:color w:val="0A0A0A"/>
          <w:sz w:val="22"/>
          <w:szCs w:val="22"/>
          <w:shd w:val="clear" w:color="auto" w:fill="FFFFFF"/>
        </w:rPr>
        <w:t xml:space="preserve"> på respektive placering (gäller både den längre och kortare placeringen)</w:t>
      </w:r>
      <w:r w:rsidRPr="00B45682">
        <w:rPr>
          <w:rFonts w:ascii="Calibri" w:hAnsi="Calibri" w:cs="Calibri"/>
          <w:color w:val="0A0A0A"/>
          <w:sz w:val="22"/>
          <w:szCs w:val="22"/>
          <w:shd w:val="clear" w:color="auto" w:fill="FFFFFF"/>
        </w:rPr>
        <w:t xml:space="preserve"> ska ni kontakta </w:t>
      </w:r>
      <w:r>
        <w:rPr>
          <w:rFonts w:ascii="Calibri" w:hAnsi="Calibri" w:cs="Calibri"/>
          <w:color w:val="0A0A0A"/>
          <w:sz w:val="22"/>
          <w:szCs w:val="22"/>
          <w:shd w:val="clear" w:color="auto" w:fill="FFFFFF"/>
        </w:rPr>
        <w:t>dem</w:t>
      </w:r>
      <w:r w:rsidRPr="00B45682">
        <w:rPr>
          <w:rFonts w:ascii="Calibri" w:hAnsi="Calibri" w:cs="Calibri"/>
          <w:color w:val="0A0A0A"/>
          <w:sz w:val="22"/>
          <w:szCs w:val="22"/>
          <w:shd w:val="clear" w:color="auto" w:fill="FFFFFF"/>
        </w:rPr>
        <w:t xml:space="preserve"> för vidare planering av er verksamhetsförlagd</w:t>
      </w:r>
      <w:r w:rsidR="002716CE">
        <w:rPr>
          <w:rFonts w:ascii="Calibri" w:hAnsi="Calibri" w:cs="Calibri"/>
          <w:color w:val="0A0A0A"/>
          <w:sz w:val="22"/>
          <w:szCs w:val="22"/>
          <w:shd w:val="clear" w:color="auto" w:fill="FFFFFF"/>
        </w:rPr>
        <w:t>a</w:t>
      </w:r>
      <w:r w:rsidRPr="00B45682">
        <w:rPr>
          <w:rFonts w:ascii="Calibri" w:hAnsi="Calibri" w:cs="Calibri"/>
          <w:color w:val="0A0A0A"/>
          <w:sz w:val="22"/>
          <w:szCs w:val="22"/>
          <w:shd w:val="clear" w:color="auto" w:fill="FFFFFF"/>
        </w:rPr>
        <w:t xml:space="preserve"> utbildning (VFU), </w:t>
      </w:r>
      <w:r>
        <w:rPr>
          <w:rFonts w:ascii="Calibri" w:hAnsi="Calibri" w:cs="Calibri"/>
          <w:color w:val="0A0A0A"/>
          <w:sz w:val="22"/>
          <w:szCs w:val="22"/>
          <w:shd w:val="clear" w:color="auto" w:fill="FFFFFF"/>
        </w:rPr>
        <w:t>planera för</w:t>
      </w:r>
      <w:r w:rsidRPr="00B45682">
        <w:rPr>
          <w:rFonts w:ascii="Calibri" w:hAnsi="Calibri" w:cs="Calibri"/>
          <w:color w:val="0A0A0A"/>
          <w:sz w:val="22"/>
          <w:szCs w:val="22"/>
          <w:shd w:val="clear" w:color="auto" w:fill="FFFFFF"/>
        </w:rPr>
        <w:t xml:space="preserve"> schema</w:t>
      </w:r>
      <w:r w:rsidR="0018531F">
        <w:rPr>
          <w:rFonts w:ascii="Calibri" w:hAnsi="Calibri" w:cs="Calibri"/>
          <w:color w:val="0A0A0A"/>
          <w:sz w:val="22"/>
          <w:szCs w:val="22"/>
          <w:shd w:val="clear" w:color="auto" w:fill="FFFFFF"/>
        </w:rPr>
        <w:t xml:space="preserve"> samt delge PM och brev till handledare</w:t>
      </w:r>
      <w:r w:rsidRPr="00B45682">
        <w:rPr>
          <w:rFonts w:ascii="Calibri" w:hAnsi="Calibri" w:cs="Calibri"/>
          <w:color w:val="0A0A0A"/>
          <w:sz w:val="22"/>
          <w:szCs w:val="22"/>
          <w:shd w:val="clear" w:color="auto" w:fill="FFFFFF"/>
        </w:rPr>
        <w:t>.</w:t>
      </w:r>
      <w:r>
        <w:rPr>
          <w:rFonts w:ascii="Calibri" w:hAnsi="Calibri" w:cs="Calibri"/>
          <w:color w:val="0A0A0A"/>
          <w:sz w:val="22"/>
          <w:szCs w:val="22"/>
          <w:shd w:val="clear" w:color="auto" w:fill="FFFFFF"/>
        </w:rPr>
        <w:t xml:space="preserve"> </w:t>
      </w:r>
      <w:r w:rsidR="003D1AAD" w:rsidRPr="00563D36">
        <w:rPr>
          <w:rFonts w:ascii="Calibri" w:hAnsi="Calibri" w:cs="Calibri"/>
          <w:color w:val="0A0A0A"/>
          <w:sz w:val="22"/>
          <w:szCs w:val="22"/>
          <w:shd w:val="clear" w:color="auto" w:fill="FFFFFF"/>
        </w:rPr>
        <w:t>Tänk på att</w:t>
      </w:r>
      <w:r w:rsidR="003D1AAD" w:rsidRPr="00563D36">
        <w:rPr>
          <w:rFonts w:ascii="Calibri" w:hAnsi="Calibri" w:cs="Calibri"/>
          <w:b/>
          <w:bCs/>
          <w:color w:val="0A0A0A"/>
          <w:sz w:val="22"/>
          <w:szCs w:val="22"/>
          <w:shd w:val="clear" w:color="auto" w:fill="FFFFFF"/>
        </w:rPr>
        <w:t> i god tid</w:t>
      </w:r>
      <w:r w:rsidR="003D1AAD" w:rsidRPr="00563D36">
        <w:rPr>
          <w:rFonts w:ascii="Calibri" w:hAnsi="Calibri" w:cs="Calibri"/>
          <w:color w:val="0A0A0A"/>
          <w:sz w:val="22"/>
          <w:szCs w:val="22"/>
          <w:shd w:val="clear" w:color="auto" w:fill="FFFFFF"/>
        </w:rPr>
        <w:t> ta reda på vilka rik</w:t>
      </w:r>
      <w:r w:rsidR="003D1AAD">
        <w:rPr>
          <w:rFonts w:ascii="Calibri" w:hAnsi="Calibri" w:cs="Calibri"/>
          <w:color w:val="0A0A0A"/>
          <w:sz w:val="22"/>
          <w:szCs w:val="22"/>
          <w:shd w:val="clear" w:color="auto" w:fill="FFFFFF"/>
        </w:rPr>
        <w:t>t</w:t>
      </w:r>
      <w:r w:rsidR="003D1AAD" w:rsidRPr="00563D36">
        <w:rPr>
          <w:rFonts w:ascii="Calibri" w:hAnsi="Calibri" w:cs="Calibri"/>
          <w:color w:val="0A0A0A"/>
          <w:sz w:val="22"/>
          <w:szCs w:val="22"/>
          <w:shd w:val="clear" w:color="auto" w:fill="FFFFFF"/>
        </w:rPr>
        <w:t>linjer som gäller på just </w:t>
      </w:r>
      <w:r w:rsidR="003D1AAD" w:rsidRPr="00563D36">
        <w:rPr>
          <w:rFonts w:ascii="Calibri" w:hAnsi="Calibri" w:cs="Calibri"/>
          <w:b/>
          <w:bCs/>
          <w:color w:val="0A0A0A"/>
          <w:sz w:val="22"/>
          <w:szCs w:val="22"/>
          <w:shd w:val="clear" w:color="auto" w:fill="FFFFFF"/>
        </w:rPr>
        <w:t>din </w:t>
      </w:r>
      <w:r w:rsidR="003D1AAD" w:rsidRPr="00563D36">
        <w:rPr>
          <w:rFonts w:ascii="Calibri" w:hAnsi="Calibri" w:cs="Calibri"/>
          <w:color w:val="0A0A0A"/>
          <w:sz w:val="22"/>
          <w:szCs w:val="22"/>
          <w:shd w:val="clear" w:color="auto" w:fill="FFFFFF"/>
        </w:rPr>
        <w:t xml:space="preserve">VFU-plats, vilka rekommendationer man har avseende till exempel Covid-19, eventuella vaccinationskrav, </w:t>
      </w:r>
      <w:r w:rsidR="003D1AAD">
        <w:rPr>
          <w:rFonts w:ascii="Calibri" w:hAnsi="Calibri" w:cs="Calibri"/>
          <w:color w:val="0A0A0A"/>
          <w:sz w:val="22"/>
          <w:szCs w:val="22"/>
          <w:shd w:val="clear" w:color="auto" w:fill="FFFFFF"/>
        </w:rPr>
        <w:t xml:space="preserve">krav på </w:t>
      </w:r>
      <w:r w:rsidR="003D1AAD" w:rsidRPr="00563D36">
        <w:rPr>
          <w:rFonts w:ascii="Calibri" w:hAnsi="Calibri" w:cs="Calibri"/>
          <w:color w:val="0A0A0A"/>
          <w:sz w:val="22"/>
          <w:szCs w:val="22"/>
          <w:shd w:val="clear" w:color="auto" w:fill="FFFFFF"/>
        </w:rPr>
        <w:t>utdrag ur belastningsregistret</w:t>
      </w:r>
      <w:r w:rsidR="003D1AAD">
        <w:rPr>
          <w:rFonts w:ascii="Calibri" w:hAnsi="Calibri" w:cs="Calibri"/>
          <w:color w:val="0A0A0A"/>
          <w:sz w:val="22"/>
          <w:szCs w:val="22"/>
          <w:shd w:val="clear" w:color="auto" w:fill="FFFFFF"/>
        </w:rPr>
        <w:t xml:space="preserve"> </w:t>
      </w:r>
      <w:r w:rsidR="003D1AAD" w:rsidRPr="00563D36">
        <w:rPr>
          <w:rFonts w:ascii="Calibri" w:hAnsi="Calibri" w:cs="Calibri"/>
          <w:color w:val="0A0A0A"/>
          <w:sz w:val="22"/>
          <w:szCs w:val="22"/>
          <w:shd w:val="clear" w:color="auto" w:fill="FFFFFF"/>
        </w:rPr>
        <w:t>etcetera</w:t>
      </w:r>
      <w:r w:rsidR="003D1AAD">
        <w:rPr>
          <w:rFonts w:ascii="Calibri" w:hAnsi="Calibri" w:cs="Calibri"/>
          <w:color w:val="0A0A0A"/>
          <w:sz w:val="22"/>
          <w:szCs w:val="22"/>
          <w:shd w:val="clear" w:color="auto" w:fill="FFFFFF"/>
        </w:rPr>
        <w:t>.</w:t>
      </w:r>
    </w:p>
    <w:p w14:paraId="272007D9" w14:textId="77777777" w:rsidR="003D1AAD" w:rsidRDefault="003D1AAD" w:rsidP="002F3D0D">
      <w:pPr>
        <w:pStyle w:val="Rubrik2"/>
        <w:rPr>
          <w:shd w:val="clear" w:color="auto" w:fill="FFFFFF"/>
        </w:rPr>
      </w:pPr>
    </w:p>
    <w:p w14:paraId="12D9D837" w14:textId="77777777" w:rsidR="003D1AAD" w:rsidRPr="00B45682" w:rsidRDefault="003D1AAD" w:rsidP="002F3D0D">
      <w:pPr>
        <w:pStyle w:val="Rubrik2"/>
        <w:rPr>
          <w:shd w:val="clear" w:color="auto" w:fill="FFFFFF"/>
        </w:rPr>
      </w:pPr>
      <w:bookmarkStart w:id="6" w:name="_Toc215245995"/>
      <w:r w:rsidRPr="00B45682">
        <w:rPr>
          <w:shd w:val="clear" w:color="auto" w:fill="FFFFFF"/>
        </w:rPr>
        <w:t>Lärandeplan</w:t>
      </w:r>
      <w:bookmarkEnd w:id="6"/>
    </w:p>
    <w:p w14:paraId="4A487B4A" w14:textId="1690C948" w:rsidR="003D1AAD" w:rsidRDefault="003D1AAD" w:rsidP="003D1AAD">
      <w:pPr>
        <w:pStyle w:val="Normalwebb"/>
        <w:spacing w:before="0" w:after="0"/>
        <w:rPr>
          <w:rFonts w:ascii="Calibri" w:hAnsi="Calibri" w:cs="Calibri"/>
          <w:color w:val="0A0A0A"/>
          <w:sz w:val="22"/>
          <w:szCs w:val="22"/>
          <w:shd w:val="clear" w:color="auto" w:fill="FFFFFF"/>
        </w:rPr>
      </w:pPr>
      <w:r w:rsidRPr="00B45682">
        <w:rPr>
          <w:rFonts w:ascii="Calibri" w:hAnsi="Calibri" w:cs="Calibri"/>
          <w:color w:val="0A0A0A"/>
          <w:sz w:val="22"/>
          <w:szCs w:val="22"/>
          <w:shd w:val="clear" w:color="auto" w:fill="FFFFFF"/>
        </w:rPr>
        <w:t>Innan du påbörjar din VFU ska du upprätta din egen lärandeplan</w:t>
      </w:r>
      <w:r w:rsidR="006634B9">
        <w:rPr>
          <w:rFonts w:ascii="Calibri" w:hAnsi="Calibri" w:cs="Calibri"/>
          <w:color w:val="0A0A0A"/>
          <w:sz w:val="22"/>
          <w:szCs w:val="22"/>
          <w:shd w:val="clear" w:color="auto" w:fill="FFFFFF"/>
        </w:rPr>
        <w:t xml:space="preserve">. </w:t>
      </w:r>
      <w:r w:rsidRPr="00B45682">
        <w:rPr>
          <w:rFonts w:ascii="Calibri" w:hAnsi="Calibri" w:cs="Calibri"/>
          <w:color w:val="0A0A0A"/>
          <w:sz w:val="22"/>
          <w:szCs w:val="22"/>
          <w:shd w:val="clear" w:color="auto" w:fill="FFFFFF"/>
        </w:rPr>
        <w:t xml:space="preserve">Med hjälp av din lärandeplan och kursens mål lägger du som student tillsammans med din handledare upp en plan för din VFU. Din lärandeplan för respektive placering ska utgå från kursens lärandemål kopplat till verksamhetsförlagd utbildning inom </w:t>
      </w:r>
      <w:r w:rsidR="00C45BDE">
        <w:rPr>
          <w:rFonts w:ascii="Calibri" w:hAnsi="Calibri" w:cs="Calibri"/>
          <w:color w:val="0A0A0A"/>
          <w:sz w:val="22"/>
          <w:szCs w:val="22"/>
          <w:shd w:val="clear" w:color="auto" w:fill="FFFFFF"/>
        </w:rPr>
        <w:t>primärvård och hemsjukvård</w:t>
      </w:r>
      <w:r w:rsidRPr="00B45682">
        <w:rPr>
          <w:rFonts w:ascii="Calibri" w:hAnsi="Calibri" w:cs="Calibri"/>
          <w:color w:val="0A0A0A"/>
          <w:sz w:val="22"/>
          <w:szCs w:val="22"/>
          <w:shd w:val="clear" w:color="auto" w:fill="FFFFFF"/>
        </w:rPr>
        <w:t>. Under er VFU ska ni träna på att </w:t>
      </w:r>
      <w:r w:rsidRPr="00B45682">
        <w:rPr>
          <w:rFonts w:ascii="Calibri" w:hAnsi="Calibri" w:cs="Calibri"/>
          <w:i/>
          <w:iCs/>
          <w:color w:val="0A0A0A"/>
          <w:sz w:val="22"/>
          <w:szCs w:val="22"/>
          <w:shd w:val="clear" w:color="auto" w:fill="FFFFFF"/>
        </w:rPr>
        <w:t>självständigt</w:t>
      </w:r>
      <w:r w:rsidRPr="00B45682">
        <w:rPr>
          <w:rFonts w:ascii="Calibri" w:hAnsi="Calibri" w:cs="Calibri"/>
          <w:color w:val="0A0A0A"/>
          <w:sz w:val="22"/>
          <w:szCs w:val="22"/>
          <w:shd w:val="clear" w:color="auto" w:fill="FFFFFF"/>
        </w:rPr>
        <w:t xml:space="preserve"> utföra omvårdnad. Med självständighet innebär det att du som student under handledarens ledning, praktiskt utför moment </w:t>
      </w:r>
      <w:proofErr w:type="gramStart"/>
      <w:r w:rsidRPr="00B45682">
        <w:rPr>
          <w:rFonts w:ascii="Calibri" w:hAnsi="Calibri" w:cs="Calibri"/>
          <w:color w:val="0A0A0A"/>
          <w:sz w:val="22"/>
          <w:szCs w:val="22"/>
          <w:shd w:val="clear" w:color="auto" w:fill="FFFFFF"/>
        </w:rPr>
        <w:t>t.ex.</w:t>
      </w:r>
      <w:proofErr w:type="gramEnd"/>
      <w:r w:rsidRPr="00B45682">
        <w:rPr>
          <w:rFonts w:ascii="Calibri" w:hAnsi="Calibri" w:cs="Calibri"/>
          <w:color w:val="0A0A0A"/>
          <w:sz w:val="22"/>
          <w:szCs w:val="22"/>
          <w:shd w:val="clear" w:color="auto" w:fill="FFFFFF"/>
        </w:rPr>
        <w:t xml:space="preserve"> vaccinationer, tar ansvar för praktisk omvårdnad, och kan bedöma, planera, genomföra samt utvärdera omvårdnaden. För att utvecklas, erhålla ny kunskap och socialiseras in i ditt nya yrke </w:t>
      </w:r>
      <w:r w:rsidRPr="00B45682">
        <w:rPr>
          <w:rFonts w:ascii="Calibri" w:hAnsi="Calibri" w:cs="Calibri"/>
          <w:i/>
          <w:iCs/>
          <w:color w:val="0A0A0A"/>
          <w:sz w:val="22"/>
          <w:szCs w:val="22"/>
          <w:shd w:val="clear" w:color="auto" w:fill="FFFFFF"/>
        </w:rPr>
        <w:t>reflekterar och analyserar</w:t>
      </w:r>
      <w:r w:rsidRPr="00B45682">
        <w:rPr>
          <w:rFonts w:ascii="Calibri" w:hAnsi="Calibri" w:cs="Calibri"/>
          <w:color w:val="0A0A0A"/>
          <w:sz w:val="22"/>
          <w:szCs w:val="22"/>
          <w:shd w:val="clear" w:color="auto" w:fill="FFFFFF"/>
        </w:rPr>
        <w:t> du själv och tillsammans med din handledare regelbundet över de omvårdnadsåtgärder du genomfört och de situationer du varit med om. Hur ni ska uppnå självständigt under VFU ska framgå i er lärandeplan. </w:t>
      </w:r>
    </w:p>
    <w:p w14:paraId="59AEA065" w14:textId="77777777" w:rsidR="003D1AAD" w:rsidRPr="00B45682" w:rsidRDefault="003D1AAD" w:rsidP="003D1AAD">
      <w:pPr>
        <w:pStyle w:val="Normalwebb"/>
        <w:spacing w:before="0" w:after="0"/>
        <w:rPr>
          <w:rFonts w:ascii="Calibri" w:hAnsi="Calibri" w:cs="Calibri"/>
          <w:color w:val="0A0A0A"/>
          <w:sz w:val="22"/>
          <w:szCs w:val="22"/>
          <w:shd w:val="clear" w:color="auto" w:fill="FFFFFF"/>
        </w:rPr>
      </w:pPr>
    </w:p>
    <w:p w14:paraId="1B4C2CB8" w14:textId="77777777" w:rsidR="003D1AAD" w:rsidRPr="002F3D0D" w:rsidRDefault="003D1AAD" w:rsidP="002F3D0D">
      <w:pPr>
        <w:pStyle w:val="Rubrik2"/>
      </w:pPr>
      <w:bookmarkStart w:id="7" w:name="_Toc215245996"/>
      <w:r w:rsidRPr="002F3D0D">
        <w:lastRenderedPageBreak/>
        <w:t>Behörighet till olika datasystem</w:t>
      </w:r>
      <w:bookmarkEnd w:id="7"/>
    </w:p>
    <w:p w14:paraId="7288B409" w14:textId="6FAD4FDF" w:rsidR="003D1AAD" w:rsidRDefault="003D1AAD" w:rsidP="003D1AAD">
      <w:pPr>
        <w:pStyle w:val="Brdtext"/>
        <w:spacing w:before="2"/>
        <w:ind w:right="411"/>
        <w:jc w:val="both"/>
        <w:rPr>
          <w:rFonts w:ascii="Calibri" w:hAnsi="Calibri" w:cs="Calibri"/>
        </w:rPr>
      </w:pPr>
      <w:r w:rsidRPr="00B45682">
        <w:rPr>
          <w:rFonts w:ascii="Calibri" w:hAnsi="Calibri" w:cs="Calibri"/>
        </w:rPr>
        <w:t xml:space="preserve">Verksamheten kommer att förbereda för inloggningsuppgifter för aktuella datasystem som används i verksamheterna. </w:t>
      </w:r>
      <w:r>
        <w:rPr>
          <w:rFonts w:ascii="Calibri" w:hAnsi="Calibri" w:cs="Calibri"/>
        </w:rPr>
        <w:t>Kontakta din VFU-plats för att ta reda på vilka uppgifter de behöver för att kunna orda med inloggning åt dig</w:t>
      </w:r>
      <w:r w:rsidR="00292C0E">
        <w:rPr>
          <w:rFonts w:ascii="Calibri" w:hAnsi="Calibri" w:cs="Calibri"/>
        </w:rPr>
        <w:t xml:space="preserve"> i det fall detta är aktuellt</w:t>
      </w:r>
      <w:r>
        <w:rPr>
          <w:rFonts w:ascii="Calibri" w:hAnsi="Calibri" w:cs="Calibri"/>
        </w:rPr>
        <w:t xml:space="preserve">. </w:t>
      </w:r>
    </w:p>
    <w:p w14:paraId="0AD2C0BB" w14:textId="77777777" w:rsidR="003D1AAD" w:rsidRPr="003D1AAD" w:rsidRDefault="003D1AAD" w:rsidP="003D1AAD">
      <w:pPr>
        <w:pStyle w:val="Brdtext"/>
        <w:spacing w:before="2"/>
        <w:ind w:right="411"/>
        <w:jc w:val="both"/>
        <w:rPr>
          <w:rFonts w:ascii="Calibri" w:hAnsi="Calibri" w:cs="Calibri"/>
        </w:rPr>
      </w:pPr>
    </w:p>
    <w:p w14:paraId="016FB60F" w14:textId="77777777" w:rsidR="003D1AAD" w:rsidRPr="00B45682" w:rsidRDefault="003D1AAD" w:rsidP="002F3D0D">
      <w:pPr>
        <w:pStyle w:val="Rubrik1"/>
        <w:rPr>
          <w:shd w:val="clear" w:color="auto" w:fill="FFFFFF"/>
        </w:rPr>
      </w:pPr>
      <w:bookmarkStart w:id="8" w:name="_Toc215245997"/>
      <w:r w:rsidRPr="00B45682">
        <w:rPr>
          <w:shd w:val="clear" w:color="auto" w:fill="FFFFFF"/>
        </w:rPr>
        <w:t>Schema och VFU-timmar</w:t>
      </w:r>
      <w:bookmarkEnd w:id="8"/>
    </w:p>
    <w:p w14:paraId="35A8096F" w14:textId="58EA5AE3" w:rsidR="003D1AAD" w:rsidRPr="00B45682" w:rsidRDefault="003D1AAD" w:rsidP="003D1AAD">
      <w:pPr>
        <w:pStyle w:val="Normalwebb"/>
        <w:spacing w:before="0" w:after="0"/>
        <w:rPr>
          <w:rFonts w:ascii="Calibri" w:hAnsi="Calibri" w:cs="Calibri"/>
          <w:color w:val="0A0A0A"/>
          <w:sz w:val="22"/>
          <w:szCs w:val="22"/>
          <w:shd w:val="clear" w:color="auto" w:fill="FFFFFF"/>
        </w:rPr>
      </w:pPr>
      <w:r w:rsidRPr="00B45682">
        <w:rPr>
          <w:rFonts w:ascii="Calibri" w:hAnsi="Calibri" w:cs="Calibri"/>
          <w:color w:val="0A0A0A"/>
          <w:sz w:val="22"/>
          <w:szCs w:val="22"/>
          <w:shd w:val="clear" w:color="auto" w:fill="FFFFFF"/>
        </w:rPr>
        <w:t xml:space="preserve">Verksamheten kommer att förbereda inför din VFU. I grunden följer du som student din handledares schema. Kursen genomförs på halvfart, 20 timmar per vecka. Av dessa timmar utgör minst 16 timmar VFU och </w:t>
      </w:r>
      <w:r w:rsidR="00C42ECB">
        <w:rPr>
          <w:rFonts w:ascii="Calibri" w:hAnsi="Calibri" w:cs="Calibri"/>
          <w:color w:val="0A0A0A"/>
          <w:sz w:val="22"/>
          <w:szCs w:val="22"/>
          <w:shd w:val="clear" w:color="auto" w:fill="FFFFFF"/>
        </w:rPr>
        <w:t>fyra</w:t>
      </w:r>
      <w:r w:rsidRPr="00B45682">
        <w:rPr>
          <w:rFonts w:ascii="Calibri" w:hAnsi="Calibri" w:cs="Calibri"/>
          <w:color w:val="0A0A0A"/>
          <w:sz w:val="22"/>
          <w:szCs w:val="22"/>
          <w:shd w:val="clear" w:color="auto" w:fill="FFFFFF"/>
        </w:rPr>
        <w:t xml:space="preserve"> timmar finns för inhämtning av teoretisk kunskap (inlämningsuppgift, </w:t>
      </w:r>
      <w:r w:rsidR="001D5DFC">
        <w:rPr>
          <w:rFonts w:ascii="Calibri" w:hAnsi="Calibri" w:cs="Calibri"/>
          <w:color w:val="0A0A0A"/>
          <w:sz w:val="22"/>
          <w:szCs w:val="22"/>
          <w:shd w:val="clear" w:color="auto" w:fill="FFFFFF"/>
        </w:rPr>
        <w:t xml:space="preserve">deltagande i </w:t>
      </w:r>
      <w:r w:rsidRPr="00B45682">
        <w:rPr>
          <w:rFonts w:ascii="Calibri" w:hAnsi="Calibri" w:cs="Calibri"/>
          <w:color w:val="0A0A0A"/>
          <w:sz w:val="22"/>
          <w:szCs w:val="22"/>
          <w:shd w:val="clear" w:color="auto" w:fill="FFFFFF"/>
        </w:rPr>
        <w:t>seminarium</w:t>
      </w:r>
      <w:r w:rsidR="001D5DFC">
        <w:rPr>
          <w:rFonts w:ascii="Calibri" w:hAnsi="Calibri" w:cs="Calibri"/>
          <w:color w:val="0A0A0A"/>
          <w:sz w:val="22"/>
          <w:szCs w:val="22"/>
          <w:shd w:val="clear" w:color="auto" w:fill="FFFFFF"/>
        </w:rPr>
        <w:t xml:space="preserve"> </w:t>
      </w:r>
      <w:proofErr w:type="gramStart"/>
      <w:r w:rsidR="001D5DFC">
        <w:rPr>
          <w:rFonts w:ascii="Calibri" w:hAnsi="Calibri" w:cs="Calibri"/>
          <w:color w:val="0A0A0A"/>
          <w:sz w:val="22"/>
          <w:szCs w:val="22"/>
          <w:shd w:val="clear" w:color="auto" w:fill="FFFFFF"/>
        </w:rPr>
        <w:t>etc.</w:t>
      </w:r>
      <w:proofErr w:type="gramEnd"/>
      <w:r w:rsidRPr="00B45682">
        <w:rPr>
          <w:rFonts w:ascii="Calibri" w:hAnsi="Calibri" w:cs="Calibri"/>
          <w:color w:val="0A0A0A"/>
          <w:sz w:val="22"/>
          <w:szCs w:val="22"/>
          <w:shd w:val="clear" w:color="auto" w:fill="FFFFFF"/>
        </w:rPr>
        <w:t xml:space="preserve">). Om det passar handledare, student och verksamhet, kan </w:t>
      </w:r>
      <w:proofErr w:type="spellStart"/>
      <w:r w:rsidRPr="00B45682">
        <w:rPr>
          <w:rFonts w:ascii="Calibri" w:hAnsi="Calibri" w:cs="Calibri"/>
          <w:color w:val="0A0A0A"/>
          <w:sz w:val="22"/>
          <w:szCs w:val="22"/>
          <w:shd w:val="clear" w:color="auto" w:fill="FFFFFF"/>
        </w:rPr>
        <w:t>VFU:n</w:t>
      </w:r>
      <w:proofErr w:type="spellEnd"/>
      <w:r w:rsidRPr="00B45682">
        <w:rPr>
          <w:rFonts w:ascii="Calibri" w:hAnsi="Calibri" w:cs="Calibri"/>
          <w:color w:val="0A0A0A"/>
          <w:sz w:val="22"/>
          <w:szCs w:val="22"/>
          <w:shd w:val="clear" w:color="auto" w:fill="FFFFFF"/>
        </w:rPr>
        <w:t xml:space="preserve"> genomföras på heltid. Det viktigaste är att du genomför minst det antalet timmar</w:t>
      </w:r>
      <w:r w:rsidR="00CF45AB">
        <w:rPr>
          <w:rFonts w:ascii="Calibri" w:hAnsi="Calibri" w:cs="Calibri"/>
          <w:color w:val="0A0A0A"/>
          <w:sz w:val="22"/>
          <w:szCs w:val="22"/>
          <w:shd w:val="clear" w:color="auto" w:fill="FFFFFF"/>
        </w:rPr>
        <w:t xml:space="preserve"> s</w:t>
      </w:r>
      <w:r w:rsidRPr="00B45682">
        <w:rPr>
          <w:rFonts w:ascii="Calibri" w:hAnsi="Calibri" w:cs="Calibri"/>
          <w:color w:val="0A0A0A"/>
          <w:sz w:val="22"/>
          <w:szCs w:val="22"/>
          <w:shd w:val="clear" w:color="auto" w:fill="FFFFFF"/>
        </w:rPr>
        <w:t xml:space="preserve">om gäller för respektive placering och att de görs inom de planerade VFU-veckorna. Under respektive VFU-kurs genomförs minst 160 timmar inom verksamhetsförlagd utbildning (VFU). Nedan finner du specifikt antal timmar för din placering: </w:t>
      </w:r>
    </w:p>
    <w:p w14:paraId="0A7EB2B5" w14:textId="4C7E660C" w:rsidR="003D1AAD" w:rsidRPr="00B45682" w:rsidRDefault="003D1AAD" w:rsidP="003D1AAD">
      <w:pPr>
        <w:pStyle w:val="Normalwebb"/>
        <w:spacing w:before="0" w:after="0"/>
        <w:rPr>
          <w:rFonts w:ascii="Calibri" w:hAnsi="Calibri" w:cs="Calibri"/>
          <w:color w:val="0A0A0A"/>
          <w:sz w:val="22"/>
          <w:szCs w:val="22"/>
          <w:shd w:val="clear" w:color="auto" w:fill="FFFFFF"/>
        </w:rPr>
      </w:pPr>
      <w:r w:rsidRPr="00B45682">
        <w:rPr>
          <w:rFonts w:ascii="Calibri" w:hAnsi="Calibri" w:cs="Calibri"/>
          <w:color w:val="0A0A0A"/>
          <w:sz w:val="22"/>
          <w:szCs w:val="22"/>
          <w:shd w:val="clear" w:color="auto" w:fill="FFFFFF"/>
        </w:rPr>
        <w:t>Er </w:t>
      </w:r>
      <w:r w:rsidRPr="00B45682">
        <w:rPr>
          <w:rFonts w:ascii="Calibri" w:hAnsi="Calibri" w:cs="Calibri"/>
          <w:b/>
          <w:bCs/>
          <w:color w:val="0A0A0A"/>
          <w:sz w:val="22"/>
          <w:szCs w:val="22"/>
          <w:shd w:val="clear" w:color="auto" w:fill="FFFFFF"/>
        </w:rPr>
        <w:t>längre placering</w:t>
      </w:r>
      <w:r w:rsidRPr="00B45682">
        <w:rPr>
          <w:rFonts w:ascii="Calibri" w:hAnsi="Calibri" w:cs="Calibri"/>
          <w:color w:val="0A0A0A"/>
          <w:sz w:val="22"/>
          <w:szCs w:val="22"/>
          <w:shd w:val="clear" w:color="auto" w:fill="FFFFFF"/>
        </w:rPr>
        <w:t xml:space="preserve"> ska motsvara minst 96 timmar inom antigen </w:t>
      </w:r>
      <w:r>
        <w:rPr>
          <w:rFonts w:ascii="Calibri" w:hAnsi="Calibri" w:cs="Calibri"/>
          <w:color w:val="0A0A0A"/>
          <w:sz w:val="22"/>
          <w:szCs w:val="22"/>
          <w:shd w:val="clear" w:color="auto" w:fill="FFFFFF"/>
        </w:rPr>
        <w:t>primärvården eller hemsjukvården</w:t>
      </w:r>
      <w:r w:rsidRPr="00B45682">
        <w:rPr>
          <w:rFonts w:ascii="Calibri" w:hAnsi="Calibri" w:cs="Calibri"/>
          <w:color w:val="0A0A0A"/>
          <w:sz w:val="22"/>
          <w:szCs w:val="22"/>
          <w:shd w:val="clear" w:color="auto" w:fill="FFFFFF"/>
        </w:rPr>
        <w:t xml:space="preserve">. </w:t>
      </w:r>
    </w:p>
    <w:p w14:paraId="399A7E5B" w14:textId="311B3E89" w:rsidR="003D1AAD" w:rsidRPr="00B45682" w:rsidRDefault="003D1AAD" w:rsidP="003D1AAD">
      <w:pPr>
        <w:pStyle w:val="Normalwebb"/>
        <w:spacing w:before="0" w:after="0"/>
        <w:rPr>
          <w:rFonts w:ascii="Calibri" w:hAnsi="Calibri" w:cs="Calibri"/>
          <w:color w:val="0A0A0A"/>
          <w:sz w:val="22"/>
          <w:szCs w:val="22"/>
          <w:shd w:val="clear" w:color="auto" w:fill="FFFFFF"/>
        </w:rPr>
      </w:pPr>
      <w:r w:rsidRPr="00B45682">
        <w:rPr>
          <w:rFonts w:ascii="Calibri" w:hAnsi="Calibri" w:cs="Calibri"/>
          <w:color w:val="0A0A0A"/>
          <w:sz w:val="22"/>
          <w:szCs w:val="22"/>
          <w:shd w:val="clear" w:color="auto" w:fill="FFFFFF"/>
        </w:rPr>
        <w:t>Er</w:t>
      </w:r>
      <w:r w:rsidRPr="00B45682">
        <w:rPr>
          <w:rFonts w:ascii="Calibri" w:hAnsi="Calibri" w:cs="Calibri"/>
          <w:b/>
          <w:bCs/>
          <w:color w:val="0A0A0A"/>
          <w:sz w:val="22"/>
          <w:szCs w:val="22"/>
          <w:shd w:val="clear" w:color="auto" w:fill="FFFFFF"/>
        </w:rPr>
        <w:t> kortare placering</w:t>
      </w:r>
      <w:r w:rsidRPr="00B45682">
        <w:rPr>
          <w:rFonts w:ascii="Calibri" w:hAnsi="Calibri" w:cs="Calibri"/>
          <w:color w:val="0A0A0A"/>
          <w:sz w:val="22"/>
          <w:szCs w:val="22"/>
          <w:shd w:val="clear" w:color="auto" w:fill="FFFFFF"/>
        </w:rPr>
        <w:t xml:space="preserve"> inom antingen </w:t>
      </w:r>
      <w:r>
        <w:rPr>
          <w:rFonts w:ascii="Calibri" w:hAnsi="Calibri" w:cs="Calibri"/>
          <w:color w:val="0A0A0A"/>
          <w:sz w:val="22"/>
          <w:szCs w:val="22"/>
          <w:shd w:val="clear" w:color="auto" w:fill="FFFFFF"/>
        </w:rPr>
        <w:t>primärvården eller hemsjukvården</w:t>
      </w:r>
      <w:r w:rsidRPr="00B45682">
        <w:rPr>
          <w:rFonts w:ascii="Calibri" w:hAnsi="Calibri" w:cs="Calibri"/>
          <w:color w:val="0A0A0A"/>
          <w:sz w:val="22"/>
          <w:szCs w:val="22"/>
          <w:shd w:val="clear" w:color="auto" w:fill="FFFFFF"/>
        </w:rPr>
        <w:t xml:space="preserve"> ska motsvara minst 64 timmar. </w:t>
      </w:r>
    </w:p>
    <w:p w14:paraId="76EE302A" w14:textId="77777777" w:rsidR="003D1AAD" w:rsidRPr="00B45682" w:rsidRDefault="003D1AAD" w:rsidP="003D1AAD">
      <w:pPr>
        <w:pStyle w:val="Normalwebb"/>
        <w:spacing w:before="0" w:after="0"/>
        <w:rPr>
          <w:rFonts w:ascii="Calibri" w:hAnsi="Calibri" w:cs="Calibri"/>
          <w:color w:val="0A0A0A"/>
          <w:sz w:val="22"/>
          <w:szCs w:val="22"/>
          <w:shd w:val="clear" w:color="auto" w:fill="FFFFFF"/>
        </w:rPr>
      </w:pPr>
      <w:r w:rsidRPr="00B45682">
        <w:rPr>
          <w:rFonts w:ascii="Calibri" w:hAnsi="Calibri" w:cs="Calibri"/>
          <w:color w:val="0A0A0A"/>
          <w:sz w:val="22"/>
          <w:szCs w:val="22"/>
          <w:shd w:val="clear" w:color="auto" w:fill="FFFFFF"/>
        </w:rPr>
        <w:t>Vi vill betona vikten av att noggrant fylla i samtliga blanketter som ni sedan skall ladda upp i Canvas. Säkerställ att du gjort </w:t>
      </w:r>
      <w:r w:rsidRPr="00B45682">
        <w:rPr>
          <w:rFonts w:ascii="Calibri" w:hAnsi="Calibri" w:cs="Calibri"/>
          <w:color w:val="0A0A0A"/>
          <w:sz w:val="22"/>
          <w:szCs w:val="22"/>
          <w:u w:val="single"/>
          <w:shd w:val="clear" w:color="auto" w:fill="FFFFFF"/>
        </w:rPr>
        <w:t>minst </w:t>
      </w:r>
      <w:r w:rsidRPr="00B45682">
        <w:rPr>
          <w:rFonts w:ascii="Calibri" w:hAnsi="Calibri" w:cs="Calibri"/>
          <w:color w:val="0A0A0A"/>
          <w:sz w:val="22"/>
          <w:szCs w:val="22"/>
          <w:shd w:val="clear" w:color="auto" w:fill="FFFFFF"/>
        </w:rPr>
        <w:t>64 h respektive 96 h på respektive placering. Rast, restid eller tid för seminariet får ej räknas in i dessa timmar. Ni kan inte bli godkända på kursen så länge ni inte fullgjort minsta antalet timmar på respektive placering. </w:t>
      </w:r>
    </w:p>
    <w:p w14:paraId="400FAEAE" w14:textId="77777777" w:rsidR="002F3D0D" w:rsidRDefault="002F3D0D" w:rsidP="002F3D0D">
      <w:pPr>
        <w:pStyle w:val="Rubrik2"/>
        <w:rPr>
          <w:shd w:val="clear" w:color="auto" w:fill="FFFFFF"/>
        </w:rPr>
      </w:pPr>
    </w:p>
    <w:p w14:paraId="51E20ABA" w14:textId="69781D7A" w:rsidR="00737956" w:rsidRDefault="003D1AAD" w:rsidP="002F3D0D">
      <w:pPr>
        <w:pStyle w:val="Rubrik2"/>
        <w:rPr>
          <w:shd w:val="clear" w:color="auto" w:fill="FFFFFF"/>
        </w:rPr>
      </w:pPr>
      <w:bookmarkStart w:id="9" w:name="_Toc215245998"/>
      <w:r w:rsidRPr="00B45682">
        <w:rPr>
          <w:shd w:val="clear" w:color="auto" w:fill="FFFFFF"/>
        </w:rPr>
        <w:t>Om arbetstidslagen</w:t>
      </w:r>
      <w:bookmarkEnd w:id="9"/>
    </w:p>
    <w:p w14:paraId="6E0E7921" w14:textId="2DBD920F" w:rsidR="00737956" w:rsidRPr="00B45682" w:rsidRDefault="00737956" w:rsidP="00737956">
      <w:pPr>
        <w:pStyle w:val="Normalwebb"/>
        <w:spacing w:before="0" w:after="0"/>
        <w:rPr>
          <w:rFonts w:ascii="Calibri" w:hAnsi="Calibri" w:cs="Calibri"/>
          <w:color w:val="0A0A0A"/>
          <w:sz w:val="22"/>
          <w:szCs w:val="22"/>
          <w:shd w:val="clear" w:color="auto" w:fill="FFFFFF"/>
        </w:rPr>
      </w:pPr>
      <w:r w:rsidRPr="00B45682">
        <w:rPr>
          <w:rFonts w:ascii="Calibri" w:hAnsi="Calibri" w:cs="Calibri"/>
          <w:color w:val="0A0A0A"/>
          <w:sz w:val="22"/>
          <w:szCs w:val="22"/>
          <w:shd w:val="clear" w:color="auto" w:fill="FFFFFF"/>
        </w:rPr>
        <w:t xml:space="preserve">Från 1 oktober 2023 gäller som huvudregel att alla medarbetare och studenter i kommuner och regioner ska ha minst 11 timmars sammanhängande dygnsvila under varje 24-timmarsperiod, och att arbetspass ska följas av dygnsvila. </w:t>
      </w:r>
      <w:r w:rsidRPr="00C64E50">
        <w:rPr>
          <w:rFonts w:ascii="Calibri" w:hAnsi="Calibri" w:cs="Calibri"/>
          <w:color w:val="0A0A0A"/>
          <w:sz w:val="22"/>
          <w:szCs w:val="22"/>
          <w:shd w:val="clear" w:color="auto" w:fill="FFFFFF"/>
        </w:rPr>
        <w:t>Raster enligt arbetsschema ska </w:t>
      </w:r>
      <w:r w:rsidRPr="00C64E50">
        <w:rPr>
          <w:rFonts w:ascii="Calibri" w:hAnsi="Calibri" w:cs="Calibri"/>
          <w:color w:val="0A0A0A"/>
          <w:sz w:val="22"/>
          <w:szCs w:val="22"/>
          <w:u w:val="single"/>
          <w:shd w:val="clear" w:color="auto" w:fill="FFFFFF"/>
        </w:rPr>
        <w:t>inte </w:t>
      </w:r>
      <w:r w:rsidRPr="00C64E50">
        <w:rPr>
          <w:rFonts w:ascii="Calibri" w:hAnsi="Calibri" w:cs="Calibri"/>
          <w:color w:val="0A0A0A"/>
          <w:sz w:val="22"/>
          <w:szCs w:val="22"/>
          <w:shd w:val="clear" w:color="auto" w:fill="FFFFFF"/>
        </w:rPr>
        <w:t>räknas in i den faktiska arbetstiden</w:t>
      </w:r>
      <w:r>
        <w:rPr>
          <w:rFonts w:ascii="Calibri" w:hAnsi="Calibri" w:cs="Calibri"/>
          <w:color w:val="0A0A0A"/>
          <w:sz w:val="22"/>
          <w:szCs w:val="22"/>
          <w:shd w:val="clear" w:color="auto" w:fill="FFFFFF"/>
        </w:rPr>
        <w:t xml:space="preserve">. </w:t>
      </w:r>
      <w:r w:rsidRPr="00C64E50">
        <w:rPr>
          <w:rFonts w:ascii="Calibri" w:hAnsi="Calibri" w:cs="Calibri"/>
          <w:color w:val="0A0A0A"/>
          <w:sz w:val="22"/>
          <w:szCs w:val="22"/>
          <w:shd w:val="clear" w:color="auto" w:fill="FFFFFF"/>
        </w:rPr>
        <w:t xml:space="preserve">Närvarorapporterna signeras av dina VFU-handledare. </w:t>
      </w:r>
    </w:p>
    <w:p w14:paraId="424BB93F" w14:textId="77777777" w:rsidR="00737956" w:rsidRPr="00B45682" w:rsidRDefault="00737956" w:rsidP="003D1AAD">
      <w:pPr>
        <w:pStyle w:val="Normalwebb"/>
        <w:spacing w:before="0" w:after="0"/>
        <w:rPr>
          <w:rFonts w:ascii="Calibri" w:hAnsi="Calibri" w:cs="Calibri"/>
          <w:color w:val="0A0A0A"/>
          <w:sz w:val="22"/>
          <w:szCs w:val="22"/>
          <w:shd w:val="clear" w:color="auto" w:fill="FFFFFF"/>
        </w:rPr>
      </w:pPr>
    </w:p>
    <w:p w14:paraId="36ACD87B" w14:textId="039B4CF0" w:rsidR="003D1AAD" w:rsidRDefault="003D1AAD" w:rsidP="003D1AAD">
      <w:pPr>
        <w:pStyle w:val="Brdtext"/>
        <w:rPr>
          <w:rFonts w:ascii="Calibri" w:hAnsi="Calibri" w:cs="Calibri"/>
        </w:rPr>
      </w:pPr>
      <w:bookmarkStart w:id="10" w:name="_Toc215245999"/>
      <w:r w:rsidRPr="002F3D0D">
        <w:rPr>
          <w:rStyle w:val="Rubrik2Char"/>
        </w:rPr>
        <w:t>Sjukdom eller annan frånvaro</w:t>
      </w:r>
      <w:bookmarkEnd w:id="10"/>
      <w:r w:rsidRPr="00B45682">
        <w:rPr>
          <w:rFonts w:ascii="Calibri" w:hAnsi="Calibri" w:cs="Calibri"/>
        </w:rPr>
        <w:br/>
        <w:t xml:space="preserve">Vid frånvaro pga. sjukdom ser du över möjligheten att ta igen tid för frånvaro inom ramen för befintlig VFU-period. Om denna möjlighet inte finns skall student omgående kontakta kursansvarig och examinator och vid behov studie- och yrkesvägledare för planering av framtida VFU. </w:t>
      </w:r>
      <w:r w:rsidR="00773291">
        <w:rPr>
          <w:rFonts w:ascii="Calibri" w:hAnsi="Calibri" w:cs="Calibri"/>
        </w:rPr>
        <w:t>Ett tips är därför att ni när schemat läggs lämnar utrymmer för några extra VFU-dagar i slutet av VFU-perioden (sista veckan), för att vid behov kunna ta igen tidigare frånvarodagar.</w:t>
      </w:r>
    </w:p>
    <w:p w14:paraId="4861E89F" w14:textId="77777777" w:rsidR="003D1AAD" w:rsidRPr="00B45682" w:rsidRDefault="003D1AAD" w:rsidP="003D1AAD">
      <w:pPr>
        <w:pStyle w:val="Brdtext"/>
        <w:rPr>
          <w:rFonts w:ascii="Calibri" w:hAnsi="Calibri" w:cs="Calibri"/>
        </w:rPr>
      </w:pPr>
    </w:p>
    <w:p w14:paraId="67E77916" w14:textId="77777777" w:rsidR="00B36AA6" w:rsidRDefault="00B36AA6" w:rsidP="002F3D0D">
      <w:pPr>
        <w:pStyle w:val="Rubrik1"/>
      </w:pPr>
      <w:bookmarkStart w:id="11" w:name="Struktur_och_bedömning_under_VFU"/>
      <w:bookmarkStart w:id="12" w:name="_bookmark1"/>
      <w:bookmarkStart w:id="13" w:name="_Toc215244968"/>
      <w:bookmarkEnd w:id="11"/>
      <w:bookmarkEnd w:id="12"/>
    </w:p>
    <w:p w14:paraId="0966A450" w14:textId="1AB68A61" w:rsidR="002F3D0D" w:rsidRPr="00050DF0" w:rsidRDefault="002F3D0D" w:rsidP="002F3D0D">
      <w:pPr>
        <w:pStyle w:val="Rubrik1"/>
      </w:pPr>
      <w:bookmarkStart w:id="14" w:name="_Toc215246000"/>
      <w:r w:rsidRPr="00CE3B9C">
        <w:lastRenderedPageBreak/>
        <w:t>Struktur och bedömning under VFU</w:t>
      </w:r>
      <w:bookmarkStart w:id="15" w:name="Peer_learning"/>
      <w:bookmarkStart w:id="16" w:name="_bookmark2"/>
      <w:bookmarkStart w:id="17" w:name="Behörighet_till_olika_datasystem"/>
      <w:bookmarkStart w:id="18" w:name="_bookmark4"/>
      <w:bookmarkEnd w:id="15"/>
      <w:bookmarkEnd w:id="16"/>
      <w:bookmarkEnd w:id="17"/>
      <w:bookmarkEnd w:id="18"/>
      <w:r>
        <w:t xml:space="preserve"> </w:t>
      </w:r>
      <w:r w:rsidRPr="00050DF0">
        <w:t xml:space="preserve">gällande den </w:t>
      </w:r>
      <w:r>
        <w:t>längre</w:t>
      </w:r>
      <w:r w:rsidRPr="00050DF0">
        <w:t xml:space="preserve"> </w:t>
      </w:r>
      <w:r>
        <w:t>p</w:t>
      </w:r>
      <w:r w:rsidRPr="00050DF0">
        <w:t>laceringen (</w:t>
      </w:r>
      <w:r>
        <w:t>96</w:t>
      </w:r>
      <w:r w:rsidRPr="00050DF0">
        <w:t xml:space="preserve"> timmar)</w:t>
      </w:r>
      <w:bookmarkEnd w:id="13"/>
      <w:bookmarkEnd w:id="14"/>
    </w:p>
    <w:p w14:paraId="20E9A87D" w14:textId="77777777" w:rsidR="003D1AAD" w:rsidRPr="00C9368D" w:rsidRDefault="003D1AAD" w:rsidP="002F3D0D">
      <w:pPr>
        <w:pStyle w:val="Rubrik2"/>
      </w:pPr>
      <w:bookmarkStart w:id="19" w:name="_Toc215246001"/>
      <w:proofErr w:type="spellStart"/>
      <w:r w:rsidRPr="00C9368D">
        <w:t>AssCE</w:t>
      </w:r>
      <w:proofErr w:type="spellEnd"/>
      <w:r w:rsidRPr="00C9368D">
        <w:t xml:space="preserve"> bedömningssamtal</w:t>
      </w:r>
      <w:bookmarkEnd w:id="19"/>
    </w:p>
    <w:p w14:paraId="3D9A7177" w14:textId="415BE7A5" w:rsidR="0052007C" w:rsidRDefault="003D1AAD" w:rsidP="0052007C">
      <w:pPr>
        <w:rPr>
          <w:rFonts w:ascii="Calibri" w:hAnsi="Calibri" w:cs="Calibri"/>
        </w:rPr>
      </w:pPr>
      <w:r w:rsidRPr="00202485">
        <w:rPr>
          <w:rFonts w:ascii="Calibri" w:hAnsi="Calibri" w:cs="Calibri"/>
        </w:rPr>
        <w:t xml:space="preserve">Under din </w:t>
      </w:r>
      <w:r w:rsidRPr="00C9368D">
        <w:rPr>
          <w:rFonts w:ascii="Calibri" w:hAnsi="Calibri" w:cs="Calibri"/>
        </w:rPr>
        <w:t xml:space="preserve">VFU </w:t>
      </w:r>
      <w:r w:rsidRPr="00202485">
        <w:rPr>
          <w:rFonts w:ascii="Calibri" w:hAnsi="Calibri" w:cs="Calibri"/>
        </w:rPr>
        <w:t>genomför både en</w:t>
      </w:r>
      <w:r w:rsidRPr="00C9368D">
        <w:rPr>
          <w:rFonts w:ascii="Calibri" w:hAnsi="Calibri" w:cs="Calibri"/>
        </w:rPr>
        <w:t xml:space="preserve"> halvtidsdiskussion och</w:t>
      </w:r>
      <w:r w:rsidRPr="00202485">
        <w:rPr>
          <w:rFonts w:ascii="Calibri" w:hAnsi="Calibri" w:cs="Calibri"/>
        </w:rPr>
        <w:t xml:space="preserve"> ett</w:t>
      </w:r>
      <w:r w:rsidRPr="00C9368D">
        <w:rPr>
          <w:rFonts w:ascii="Calibri" w:hAnsi="Calibri" w:cs="Calibri"/>
        </w:rPr>
        <w:t xml:space="preserve"> avslutande bedömning</w:t>
      </w:r>
      <w:r>
        <w:rPr>
          <w:rFonts w:ascii="Calibri" w:hAnsi="Calibri" w:cs="Calibri"/>
        </w:rPr>
        <w:t>s</w:t>
      </w:r>
      <w:r w:rsidRPr="00C9368D">
        <w:rPr>
          <w:rFonts w:ascii="Calibri" w:hAnsi="Calibri" w:cs="Calibri"/>
        </w:rPr>
        <w:t xml:space="preserve">samtal med </w:t>
      </w:r>
      <w:proofErr w:type="spellStart"/>
      <w:r w:rsidRPr="00C9368D">
        <w:rPr>
          <w:rFonts w:ascii="Calibri" w:hAnsi="Calibri" w:cs="Calibri"/>
        </w:rPr>
        <w:t>AssCE</w:t>
      </w:r>
      <w:proofErr w:type="spellEnd"/>
      <w:r w:rsidR="00E7008D">
        <w:rPr>
          <w:rFonts w:ascii="Calibri" w:hAnsi="Calibri" w:cs="Calibri"/>
        </w:rPr>
        <w:t>-</w:t>
      </w:r>
      <w:r w:rsidRPr="00C9368D">
        <w:rPr>
          <w:rFonts w:ascii="Calibri" w:hAnsi="Calibri" w:cs="Calibri"/>
        </w:rPr>
        <w:t>formulär</w:t>
      </w:r>
      <w:r w:rsidRPr="00202485">
        <w:rPr>
          <w:rFonts w:ascii="Calibri" w:hAnsi="Calibri" w:cs="Calibri"/>
        </w:rPr>
        <w:t>et</w:t>
      </w:r>
      <w:r w:rsidRPr="00C9368D">
        <w:rPr>
          <w:rFonts w:ascii="Calibri" w:hAnsi="Calibri" w:cs="Calibri"/>
        </w:rPr>
        <w:t xml:space="preserve"> som underlag. </w:t>
      </w:r>
      <w:r w:rsidR="0052007C" w:rsidRPr="00C9368D">
        <w:rPr>
          <w:rFonts w:ascii="Calibri" w:hAnsi="Calibri" w:cs="Calibri"/>
        </w:rPr>
        <w:t> </w:t>
      </w:r>
      <w:r w:rsidR="0052007C">
        <w:rPr>
          <w:rFonts w:ascii="Calibri" w:hAnsi="Calibri" w:cs="Calibri"/>
        </w:rPr>
        <w:t>Dessa samtal och bedömningar sker på den långa placeringen (96 timmar).</w:t>
      </w:r>
    </w:p>
    <w:p w14:paraId="3EF17563" w14:textId="2E155EF0" w:rsidR="003D1AAD" w:rsidRDefault="003D1AAD" w:rsidP="003D1AAD">
      <w:pPr>
        <w:rPr>
          <w:rFonts w:ascii="Calibri" w:hAnsi="Calibri" w:cs="Calibri"/>
        </w:rPr>
      </w:pPr>
    </w:p>
    <w:p w14:paraId="0B0D364B" w14:textId="77777777" w:rsidR="003D1AAD" w:rsidRDefault="003D1AAD" w:rsidP="002F3D0D">
      <w:pPr>
        <w:pStyle w:val="Rubrik2"/>
      </w:pPr>
      <w:bookmarkStart w:id="20" w:name="_Toc215246002"/>
      <w:r w:rsidRPr="00C9368D">
        <w:t>Halvtidsdiskussion</w:t>
      </w:r>
      <w:r w:rsidRPr="00202485">
        <w:t>en</w:t>
      </w:r>
      <w:bookmarkEnd w:id="20"/>
      <w:r w:rsidRPr="00202485">
        <w:t xml:space="preserve"> </w:t>
      </w:r>
    </w:p>
    <w:p w14:paraId="14E8A1FB" w14:textId="65AE55F9" w:rsidR="003D1AAD" w:rsidRPr="00202485" w:rsidRDefault="003D1AAD" w:rsidP="003D1AAD">
      <w:pPr>
        <w:rPr>
          <w:rFonts w:ascii="Calibri" w:hAnsi="Calibri" w:cs="Calibri"/>
        </w:rPr>
      </w:pPr>
      <w:r w:rsidRPr="00B45682">
        <w:rPr>
          <w:rFonts w:ascii="Calibri" w:hAnsi="Calibri" w:cs="Calibri"/>
        </w:rPr>
        <w:t>Halvtidsdiskussionen</w:t>
      </w:r>
      <w:r>
        <w:rPr>
          <w:rFonts w:ascii="Calibri" w:hAnsi="Calibri" w:cs="Calibri"/>
          <w:b/>
          <w:bCs/>
        </w:rPr>
        <w:t xml:space="preserve"> </w:t>
      </w:r>
      <w:r w:rsidRPr="00B45682">
        <w:rPr>
          <w:rFonts w:ascii="Calibri" w:hAnsi="Calibri" w:cs="Calibri"/>
        </w:rPr>
        <w:t>planeras och genomförs i mitten av din VFU-</w:t>
      </w:r>
      <w:r>
        <w:rPr>
          <w:rFonts w:ascii="Calibri" w:hAnsi="Calibri" w:cs="Calibri"/>
        </w:rPr>
        <w:t>period</w:t>
      </w:r>
      <w:r w:rsidRPr="00B45682">
        <w:rPr>
          <w:rFonts w:ascii="Calibri" w:hAnsi="Calibri" w:cs="Calibri"/>
        </w:rPr>
        <w:t xml:space="preserve"> på den </w:t>
      </w:r>
      <w:r w:rsidRPr="00B45682">
        <w:rPr>
          <w:rFonts w:ascii="Calibri" w:hAnsi="Calibri" w:cs="Calibri"/>
          <w:u w:val="single"/>
        </w:rPr>
        <w:t>längre</w:t>
      </w:r>
      <w:r w:rsidRPr="00B45682">
        <w:rPr>
          <w:rFonts w:ascii="Calibri" w:hAnsi="Calibri" w:cs="Calibri"/>
        </w:rPr>
        <w:t xml:space="preserve"> placering</w:t>
      </w:r>
      <w:r w:rsidR="0079418F">
        <w:rPr>
          <w:rFonts w:ascii="Calibri" w:hAnsi="Calibri" w:cs="Calibri"/>
        </w:rPr>
        <w:t>en och</w:t>
      </w:r>
      <w:r w:rsidRPr="00B45682">
        <w:rPr>
          <w:rFonts w:ascii="Calibri" w:hAnsi="Calibri" w:cs="Calibri"/>
        </w:rPr>
        <w:t xml:space="preserve"> </w:t>
      </w:r>
      <w:r>
        <w:rPr>
          <w:rFonts w:ascii="Calibri" w:hAnsi="Calibri" w:cs="Calibri"/>
        </w:rPr>
        <w:t>sker</w:t>
      </w:r>
      <w:r w:rsidRPr="00B45682">
        <w:rPr>
          <w:rFonts w:ascii="Calibri" w:hAnsi="Calibri" w:cs="Calibri"/>
        </w:rPr>
        <w:t xml:space="preserve"> tillsammans med din handledare</w:t>
      </w:r>
      <w:r w:rsidRPr="00202485">
        <w:rPr>
          <w:rFonts w:ascii="Calibri" w:hAnsi="Calibri" w:cs="Calibri"/>
          <w:b/>
          <w:bCs/>
        </w:rPr>
        <w:t xml:space="preserve">. </w:t>
      </w:r>
      <w:r w:rsidRPr="00C9368D">
        <w:rPr>
          <w:rFonts w:ascii="Calibri" w:hAnsi="Calibri" w:cs="Calibri"/>
        </w:rPr>
        <w:t xml:space="preserve">Före halvtidsdiskussionen förbereder du dig som student genom att själv gå igenom </w:t>
      </w:r>
      <w:proofErr w:type="spellStart"/>
      <w:r w:rsidRPr="00C9368D">
        <w:rPr>
          <w:rFonts w:ascii="Calibri" w:hAnsi="Calibri" w:cs="Calibri"/>
        </w:rPr>
        <w:t>AssCE</w:t>
      </w:r>
      <w:proofErr w:type="spellEnd"/>
      <w:r w:rsidRPr="00C9368D">
        <w:rPr>
          <w:rFonts w:ascii="Calibri" w:hAnsi="Calibri" w:cs="Calibri"/>
        </w:rPr>
        <w:t xml:space="preserve">- formuläret och titta på lärandemålen för kursen. </w:t>
      </w:r>
      <w:proofErr w:type="spellStart"/>
      <w:r w:rsidRPr="00C9368D">
        <w:rPr>
          <w:rFonts w:ascii="Calibri" w:hAnsi="Calibri" w:cs="Calibri"/>
        </w:rPr>
        <w:t>AssCE</w:t>
      </w:r>
      <w:proofErr w:type="spellEnd"/>
      <w:r w:rsidRPr="00C9368D">
        <w:rPr>
          <w:rFonts w:ascii="Calibri" w:hAnsi="Calibri" w:cs="Calibri"/>
        </w:rPr>
        <w:t xml:space="preserve">- formuläret ska ses som ett hjälpmedel och utgöra ett stöd i bedömningen av din professionella utveckling samt som ett hjälpmedel att ta ställning till i vilken utsträckning du har utvecklats och hur du når lärandemålen för kursen. De olika faktorerna i </w:t>
      </w:r>
      <w:proofErr w:type="spellStart"/>
      <w:r w:rsidRPr="00C9368D">
        <w:rPr>
          <w:rFonts w:ascii="Calibri" w:hAnsi="Calibri" w:cs="Calibri"/>
        </w:rPr>
        <w:t>AssCE</w:t>
      </w:r>
      <w:proofErr w:type="spellEnd"/>
      <w:r w:rsidRPr="00C9368D">
        <w:rPr>
          <w:rFonts w:ascii="Calibri" w:hAnsi="Calibri" w:cs="Calibri"/>
        </w:rPr>
        <w:t xml:space="preserve">- formuläret ses som ett stöd för att exemplifiera och göra lärandemålen mer tydliga och konkreta. Under halvtidsdiskussionen diskuterar och reflekterar du tillsammans med dina handledare över situationer du varit med om, knyter dessa till teori och forskning samt diskuterar vart du befinner dig i relation till de olika faktorerna. Ni lägger också upp en plan för din återstående VFU. Markera på </w:t>
      </w:r>
      <w:proofErr w:type="spellStart"/>
      <w:r w:rsidRPr="00C9368D">
        <w:rPr>
          <w:rFonts w:ascii="Calibri" w:hAnsi="Calibri" w:cs="Calibri"/>
        </w:rPr>
        <w:t>AssCE</w:t>
      </w:r>
      <w:proofErr w:type="spellEnd"/>
      <w:r w:rsidRPr="00C9368D">
        <w:rPr>
          <w:rFonts w:ascii="Calibri" w:hAnsi="Calibri" w:cs="Calibri"/>
        </w:rPr>
        <w:t xml:space="preserve"> skalan med HB (halvtidsbedömning).</w:t>
      </w:r>
      <w:r w:rsidRPr="00202485">
        <w:rPr>
          <w:rFonts w:ascii="Calibri" w:hAnsi="Calibri" w:cs="Calibri"/>
        </w:rPr>
        <w:t xml:space="preserve"> </w:t>
      </w:r>
      <w:r w:rsidRPr="00C9368D">
        <w:rPr>
          <w:rFonts w:ascii="Calibri" w:hAnsi="Calibri" w:cs="Calibri"/>
          <w:i/>
          <w:iCs/>
        </w:rPr>
        <w:t xml:space="preserve">Om det uppstår tveksamheter att du som student inte kommer att nå målen för kursen, ska kursansvarig </w:t>
      </w:r>
      <w:r w:rsidRPr="00B45682">
        <w:rPr>
          <w:rFonts w:ascii="Calibri" w:hAnsi="Calibri" w:cs="Calibri"/>
          <w:i/>
          <w:iCs/>
        </w:rPr>
        <w:t xml:space="preserve">omgående </w:t>
      </w:r>
      <w:r w:rsidRPr="00C9368D">
        <w:rPr>
          <w:rFonts w:ascii="Calibri" w:hAnsi="Calibri" w:cs="Calibri"/>
          <w:i/>
          <w:iCs/>
        </w:rPr>
        <w:t>kontaktas.</w:t>
      </w:r>
      <w:r w:rsidRPr="00C9368D">
        <w:rPr>
          <w:rFonts w:ascii="Calibri" w:hAnsi="Calibri" w:cs="Calibri"/>
        </w:rPr>
        <w:t> </w:t>
      </w:r>
      <w:r w:rsidRPr="00202485">
        <w:rPr>
          <w:rFonts w:ascii="Calibri" w:hAnsi="Calibri" w:cs="Calibri"/>
        </w:rPr>
        <w:t xml:space="preserve"> </w:t>
      </w:r>
    </w:p>
    <w:p w14:paraId="3F827F07" w14:textId="77777777" w:rsidR="003D1AAD" w:rsidRDefault="003D1AAD" w:rsidP="002F3D0D">
      <w:pPr>
        <w:pStyle w:val="Rubrik2"/>
      </w:pPr>
      <w:bookmarkStart w:id="21" w:name="_Toc215246003"/>
      <w:r w:rsidRPr="00C9368D">
        <w:t>Avslutande bedömningssamtal</w:t>
      </w:r>
      <w:bookmarkEnd w:id="21"/>
    </w:p>
    <w:p w14:paraId="57AFC98A" w14:textId="77777777" w:rsidR="00F32097" w:rsidRPr="00202485" w:rsidRDefault="003D1AAD" w:rsidP="00F32097">
      <w:pPr>
        <w:rPr>
          <w:rFonts w:ascii="Calibri" w:hAnsi="Calibri" w:cs="Calibri"/>
        </w:rPr>
      </w:pPr>
      <w:r w:rsidRPr="00C9368D">
        <w:rPr>
          <w:rFonts w:ascii="Calibri" w:hAnsi="Calibri" w:cs="Calibri"/>
        </w:rPr>
        <w:t>I slutet av den längre VFU</w:t>
      </w:r>
      <w:r w:rsidRPr="00202485">
        <w:rPr>
          <w:rFonts w:ascii="Calibri" w:hAnsi="Calibri" w:cs="Calibri"/>
        </w:rPr>
        <w:t>-</w:t>
      </w:r>
      <w:r w:rsidRPr="00C9368D">
        <w:rPr>
          <w:rFonts w:ascii="Calibri" w:hAnsi="Calibri" w:cs="Calibri"/>
        </w:rPr>
        <w:t xml:space="preserve">placeringen, genomförs en avslutande bedömningsdiskussion utifrån </w:t>
      </w:r>
      <w:proofErr w:type="spellStart"/>
      <w:r w:rsidRPr="00C9368D">
        <w:rPr>
          <w:rFonts w:ascii="Calibri" w:hAnsi="Calibri" w:cs="Calibri"/>
        </w:rPr>
        <w:t>AssCE</w:t>
      </w:r>
      <w:proofErr w:type="spellEnd"/>
      <w:r w:rsidRPr="00C9368D">
        <w:rPr>
          <w:rFonts w:ascii="Calibri" w:hAnsi="Calibri" w:cs="Calibri"/>
        </w:rPr>
        <w:t>-formulä</w:t>
      </w:r>
      <w:r w:rsidRPr="00202485">
        <w:rPr>
          <w:rFonts w:ascii="Calibri" w:hAnsi="Calibri" w:cs="Calibri"/>
        </w:rPr>
        <w:t>re</w:t>
      </w:r>
      <w:r w:rsidRPr="00C9368D">
        <w:rPr>
          <w:rFonts w:ascii="Calibri" w:hAnsi="Calibri" w:cs="Calibri"/>
        </w:rPr>
        <w:t>t. Detta sker genom trepartssamtal</w:t>
      </w:r>
      <w:r w:rsidRPr="00202485">
        <w:rPr>
          <w:rFonts w:ascii="Calibri" w:hAnsi="Calibri" w:cs="Calibri"/>
        </w:rPr>
        <w:t xml:space="preserve"> mellan</w:t>
      </w:r>
      <w:r w:rsidRPr="00C9368D">
        <w:rPr>
          <w:rFonts w:ascii="Calibri" w:hAnsi="Calibri" w:cs="Calibri"/>
        </w:rPr>
        <w:t xml:space="preserve"> student, handledare och</w:t>
      </w:r>
      <w:r w:rsidRPr="00202485">
        <w:rPr>
          <w:rFonts w:ascii="Calibri" w:hAnsi="Calibri" w:cs="Calibri"/>
        </w:rPr>
        <w:t xml:space="preserve"> bedömande</w:t>
      </w:r>
      <w:r w:rsidRPr="00C9368D">
        <w:rPr>
          <w:rFonts w:ascii="Calibri" w:hAnsi="Calibri" w:cs="Calibri"/>
        </w:rPr>
        <w:t xml:space="preserve"> lärare</w:t>
      </w:r>
      <w:r w:rsidRPr="00202485">
        <w:rPr>
          <w:rFonts w:ascii="Calibri" w:hAnsi="Calibri" w:cs="Calibri"/>
        </w:rPr>
        <w:t xml:space="preserve"> från Hälsohögskolan</w:t>
      </w:r>
      <w:r w:rsidRPr="00C9368D">
        <w:rPr>
          <w:rFonts w:ascii="Calibri" w:hAnsi="Calibri" w:cs="Calibri"/>
        </w:rPr>
        <w:t>.  Med god framförhållning</w:t>
      </w:r>
      <w:r w:rsidRPr="00202485">
        <w:rPr>
          <w:rFonts w:ascii="Calibri" w:hAnsi="Calibri" w:cs="Calibri"/>
        </w:rPr>
        <w:t xml:space="preserve"> ansvarar du som student för att boka detta samtal som </w:t>
      </w:r>
      <w:r w:rsidRPr="00C9368D">
        <w:rPr>
          <w:rFonts w:ascii="Calibri" w:hAnsi="Calibri" w:cs="Calibri"/>
        </w:rPr>
        <w:t xml:space="preserve">sker </w:t>
      </w:r>
      <w:r w:rsidRPr="00202485">
        <w:rPr>
          <w:rFonts w:ascii="Calibri" w:hAnsi="Calibri" w:cs="Calibri"/>
        </w:rPr>
        <w:t xml:space="preserve">via videomöte på Zoom/Teams. </w:t>
      </w:r>
      <w:r w:rsidR="00F32097">
        <w:rPr>
          <w:rFonts w:ascii="Calibri" w:hAnsi="Calibri" w:cs="Calibri"/>
        </w:rPr>
        <w:t>Mer information om hur du bokar ditt samtal finns i kursrummet i Canvas.</w:t>
      </w:r>
    </w:p>
    <w:p w14:paraId="0C501154" w14:textId="0DD3A793" w:rsidR="003D1AAD" w:rsidRPr="00202485" w:rsidRDefault="003D1AAD" w:rsidP="003D1AAD">
      <w:pPr>
        <w:rPr>
          <w:rFonts w:ascii="Calibri" w:hAnsi="Calibri" w:cs="Calibri"/>
        </w:rPr>
      </w:pPr>
    </w:p>
    <w:p w14:paraId="2ADF1D3B" w14:textId="77777777" w:rsidR="003D1AAD" w:rsidRPr="00B45682" w:rsidRDefault="003D1AAD" w:rsidP="002F3D0D">
      <w:pPr>
        <w:pStyle w:val="Rubrik2"/>
      </w:pPr>
      <w:bookmarkStart w:id="22" w:name="_Toc215246004"/>
      <w:r w:rsidRPr="00B45682">
        <w:t>Struktur</w:t>
      </w:r>
      <w:r w:rsidRPr="00B45682">
        <w:rPr>
          <w:spacing w:val="-3"/>
        </w:rPr>
        <w:t xml:space="preserve"> </w:t>
      </w:r>
      <w:r w:rsidRPr="00B45682">
        <w:t>för bedömningssamtal</w:t>
      </w:r>
      <w:bookmarkEnd w:id="22"/>
    </w:p>
    <w:p w14:paraId="4C713015" w14:textId="77777777" w:rsidR="003D1AAD" w:rsidRPr="00B45682" w:rsidRDefault="003D1AAD" w:rsidP="003D1AAD">
      <w:pPr>
        <w:spacing w:line="252" w:lineRule="exact"/>
        <w:rPr>
          <w:rFonts w:ascii="Calibri" w:hAnsi="Calibri" w:cs="Calibri"/>
          <w:iCs/>
        </w:rPr>
      </w:pPr>
      <w:r>
        <w:rPr>
          <w:rFonts w:ascii="Calibri" w:hAnsi="Calibri" w:cs="Calibri"/>
          <w:iCs/>
        </w:rPr>
        <w:t xml:space="preserve">Du som student ansvarar </w:t>
      </w:r>
      <w:r w:rsidRPr="00B45682">
        <w:rPr>
          <w:rFonts w:ascii="Calibri" w:hAnsi="Calibri" w:cs="Calibri"/>
          <w:iCs/>
        </w:rPr>
        <w:t>för</w:t>
      </w:r>
      <w:r w:rsidRPr="00B45682">
        <w:rPr>
          <w:rFonts w:ascii="Calibri" w:hAnsi="Calibri" w:cs="Calibri"/>
          <w:iCs/>
          <w:spacing w:val="-3"/>
        </w:rPr>
        <w:t xml:space="preserve"> </w:t>
      </w:r>
      <w:r w:rsidRPr="00B45682">
        <w:rPr>
          <w:rFonts w:ascii="Calibri" w:hAnsi="Calibri" w:cs="Calibri"/>
          <w:iCs/>
        </w:rPr>
        <w:t>och</w:t>
      </w:r>
      <w:r w:rsidRPr="00B45682">
        <w:rPr>
          <w:rFonts w:ascii="Calibri" w:hAnsi="Calibri" w:cs="Calibri"/>
          <w:iCs/>
          <w:spacing w:val="-4"/>
        </w:rPr>
        <w:t xml:space="preserve"> </w:t>
      </w:r>
      <w:r w:rsidRPr="00B45682">
        <w:rPr>
          <w:rFonts w:ascii="Calibri" w:hAnsi="Calibri" w:cs="Calibri"/>
          <w:iCs/>
        </w:rPr>
        <w:t>leder</w:t>
      </w:r>
      <w:r w:rsidRPr="00B45682">
        <w:rPr>
          <w:rFonts w:ascii="Calibri" w:hAnsi="Calibri" w:cs="Calibri"/>
          <w:iCs/>
          <w:spacing w:val="-4"/>
        </w:rPr>
        <w:t xml:space="preserve"> </w:t>
      </w:r>
      <w:r w:rsidRPr="00B45682">
        <w:rPr>
          <w:rFonts w:ascii="Calibri" w:hAnsi="Calibri" w:cs="Calibri"/>
          <w:iCs/>
          <w:spacing w:val="-2"/>
        </w:rPr>
        <w:t>bedömningssamtalet.</w:t>
      </w:r>
    </w:p>
    <w:p w14:paraId="3592BAB5" w14:textId="77777777" w:rsidR="003D1AAD" w:rsidRPr="00B45682" w:rsidRDefault="003D1AAD" w:rsidP="003D1AAD">
      <w:pPr>
        <w:pStyle w:val="Liststycke"/>
        <w:numPr>
          <w:ilvl w:val="0"/>
          <w:numId w:val="4"/>
        </w:numPr>
        <w:tabs>
          <w:tab w:val="left" w:pos="459"/>
        </w:tabs>
        <w:spacing w:before="40"/>
        <w:rPr>
          <w:rFonts w:ascii="Calibri" w:hAnsi="Calibri" w:cs="Calibri"/>
          <w:iCs/>
          <w:szCs w:val="22"/>
        </w:rPr>
      </w:pPr>
      <w:r w:rsidRPr="00B45682">
        <w:rPr>
          <w:rFonts w:ascii="Calibri" w:hAnsi="Calibri" w:cs="Calibri"/>
          <w:iCs/>
          <w:szCs w:val="22"/>
        </w:rPr>
        <w:t>Inledning</w:t>
      </w:r>
      <w:r w:rsidRPr="00B45682">
        <w:rPr>
          <w:rFonts w:ascii="Calibri" w:hAnsi="Calibri" w:cs="Calibri"/>
          <w:iCs/>
          <w:spacing w:val="-5"/>
          <w:szCs w:val="22"/>
        </w:rPr>
        <w:t xml:space="preserve"> </w:t>
      </w:r>
      <w:r w:rsidRPr="00B45682">
        <w:rPr>
          <w:rFonts w:ascii="Calibri" w:hAnsi="Calibri" w:cs="Calibri"/>
          <w:iCs/>
          <w:szCs w:val="22"/>
        </w:rPr>
        <w:t>med</w:t>
      </w:r>
      <w:r w:rsidRPr="00B45682">
        <w:rPr>
          <w:rFonts w:ascii="Calibri" w:hAnsi="Calibri" w:cs="Calibri"/>
          <w:iCs/>
          <w:spacing w:val="-4"/>
          <w:szCs w:val="22"/>
        </w:rPr>
        <w:t xml:space="preserve"> </w:t>
      </w:r>
      <w:r w:rsidRPr="00B45682">
        <w:rPr>
          <w:rFonts w:ascii="Calibri" w:hAnsi="Calibri" w:cs="Calibri"/>
          <w:iCs/>
          <w:szCs w:val="22"/>
        </w:rPr>
        <w:t>en</w:t>
      </w:r>
      <w:r w:rsidRPr="00B45682">
        <w:rPr>
          <w:rFonts w:ascii="Calibri" w:hAnsi="Calibri" w:cs="Calibri"/>
          <w:iCs/>
          <w:spacing w:val="-4"/>
          <w:szCs w:val="22"/>
        </w:rPr>
        <w:t xml:space="preserve"> </w:t>
      </w:r>
      <w:r w:rsidRPr="00B45682">
        <w:rPr>
          <w:rFonts w:ascii="Calibri" w:hAnsi="Calibri" w:cs="Calibri"/>
          <w:iCs/>
          <w:szCs w:val="22"/>
        </w:rPr>
        <w:t>presentationsrunda</w:t>
      </w:r>
      <w:r w:rsidRPr="00B45682">
        <w:rPr>
          <w:rFonts w:ascii="Calibri" w:hAnsi="Calibri" w:cs="Calibri"/>
          <w:iCs/>
          <w:spacing w:val="-8"/>
          <w:szCs w:val="22"/>
        </w:rPr>
        <w:t xml:space="preserve"> </w:t>
      </w:r>
      <w:r w:rsidRPr="00B45682">
        <w:rPr>
          <w:rFonts w:ascii="Calibri" w:hAnsi="Calibri" w:cs="Calibri"/>
          <w:iCs/>
          <w:szCs w:val="22"/>
        </w:rPr>
        <w:t>av</w:t>
      </w:r>
      <w:r w:rsidRPr="00B45682">
        <w:rPr>
          <w:rFonts w:ascii="Calibri" w:hAnsi="Calibri" w:cs="Calibri"/>
          <w:iCs/>
          <w:spacing w:val="-4"/>
          <w:szCs w:val="22"/>
        </w:rPr>
        <w:t xml:space="preserve"> </w:t>
      </w:r>
      <w:r w:rsidRPr="00B45682">
        <w:rPr>
          <w:rFonts w:ascii="Calibri" w:hAnsi="Calibri" w:cs="Calibri"/>
          <w:iCs/>
          <w:szCs w:val="22"/>
        </w:rPr>
        <w:t>personerna</w:t>
      </w:r>
      <w:r w:rsidRPr="00B45682">
        <w:rPr>
          <w:rFonts w:ascii="Calibri" w:hAnsi="Calibri" w:cs="Calibri"/>
          <w:iCs/>
          <w:spacing w:val="-6"/>
          <w:szCs w:val="22"/>
        </w:rPr>
        <w:t xml:space="preserve"> </w:t>
      </w:r>
      <w:r w:rsidRPr="00B45682">
        <w:rPr>
          <w:rFonts w:ascii="Calibri" w:hAnsi="Calibri" w:cs="Calibri"/>
          <w:iCs/>
          <w:szCs w:val="22"/>
        </w:rPr>
        <w:t>som</w:t>
      </w:r>
      <w:r w:rsidRPr="00B45682">
        <w:rPr>
          <w:rFonts w:ascii="Calibri" w:hAnsi="Calibri" w:cs="Calibri"/>
          <w:iCs/>
          <w:spacing w:val="-5"/>
          <w:szCs w:val="22"/>
        </w:rPr>
        <w:t xml:space="preserve"> </w:t>
      </w:r>
      <w:r w:rsidRPr="00B45682">
        <w:rPr>
          <w:rFonts w:ascii="Calibri" w:hAnsi="Calibri" w:cs="Calibri"/>
          <w:iCs/>
          <w:szCs w:val="22"/>
        </w:rPr>
        <w:t>finns</w:t>
      </w:r>
      <w:r w:rsidRPr="00B45682">
        <w:rPr>
          <w:rFonts w:ascii="Calibri" w:hAnsi="Calibri" w:cs="Calibri"/>
          <w:iCs/>
          <w:spacing w:val="-6"/>
          <w:szCs w:val="22"/>
        </w:rPr>
        <w:t xml:space="preserve"> </w:t>
      </w:r>
      <w:r w:rsidRPr="00B45682">
        <w:rPr>
          <w:rFonts w:ascii="Calibri" w:hAnsi="Calibri" w:cs="Calibri"/>
          <w:iCs/>
          <w:szCs w:val="22"/>
        </w:rPr>
        <w:t>med</w:t>
      </w:r>
      <w:r w:rsidRPr="00B45682">
        <w:rPr>
          <w:rFonts w:ascii="Calibri" w:hAnsi="Calibri" w:cs="Calibri"/>
          <w:iCs/>
          <w:spacing w:val="-6"/>
          <w:szCs w:val="22"/>
        </w:rPr>
        <w:t xml:space="preserve"> </w:t>
      </w:r>
      <w:r w:rsidRPr="00B45682">
        <w:rPr>
          <w:rFonts w:ascii="Calibri" w:hAnsi="Calibri" w:cs="Calibri"/>
          <w:iCs/>
          <w:szCs w:val="22"/>
        </w:rPr>
        <w:t>i</w:t>
      </w:r>
      <w:r w:rsidRPr="00B45682">
        <w:rPr>
          <w:rFonts w:ascii="Calibri" w:hAnsi="Calibri" w:cs="Calibri"/>
          <w:iCs/>
          <w:spacing w:val="-4"/>
          <w:szCs w:val="22"/>
        </w:rPr>
        <w:t xml:space="preserve"> </w:t>
      </w:r>
      <w:r w:rsidRPr="00B45682">
        <w:rPr>
          <w:rFonts w:ascii="Calibri" w:hAnsi="Calibri" w:cs="Calibri"/>
          <w:iCs/>
          <w:spacing w:val="-2"/>
          <w:szCs w:val="22"/>
        </w:rPr>
        <w:t>samtalet.</w:t>
      </w:r>
    </w:p>
    <w:p w14:paraId="59117364" w14:textId="77777777" w:rsidR="003D1AAD" w:rsidRPr="00B45682" w:rsidRDefault="003D1AAD" w:rsidP="003D1AAD">
      <w:pPr>
        <w:pStyle w:val="Liststycke"/>
        <w:numPr>
          <w:ilvl w:val="0"/>
          <w:numId w:val="4"/>
        </w:numPr>
        <w:tabs>
          <w:tab w:val="left" w:pos="459"/>
        </w:tabs>
        <w:spacing w:before="38" w:beforeAutospacing="0" w:after="0" w:afterAutospacing="0" w:line="276" w:lineRule="auto"/>
        <w:ind w:left="213" w:right="454" w:firstLine="0"/>
        <w:contextualSpacing w:val="0"/>
        <w:rPr>
          <w:rFonts w:ascii="Calibri" w:hAnsi="Calibri" w:cs="Calibri"/>
          <w:iCs/>
          <w:szCs w:val="22"/>
        </w:rPr>
      </w:pPr>
      <w:r w:rsidRPr="00B45682">
        <w:rPr>
          <w:rFonts w:ascii="Calibri" w:hAnsi="Calibri" w:cs="Calibri"/>
          <w:iCs/>
          <w:szCs w:val="22"/>
        </w:rPr>
        <w:t>Studenten redogör för sin</w:t>
      </w:r>
      <w:r w:rsidRPr="00B45682">
        <w:rPr>
          <w:rFonts w:ascii="Calibri" w:hAnsi="Calibri" w:cs="Calibri"/>
          <w:iCs/>
          <w:spacing w:val="-3"/>
          <w:szCs w:val="22"/>
        </w:rPr>
        <w:t xml:space="preserve"> </w:t>
      </w:r>
      <w:r w:rsidRPr="00B45682">
        <w:rPr>
          <w:rFonts w:ascii="Calibri" w:hAnsi="Calibri" w:cs="Calibri"/>
          <w:iCs/>
          <w:szCs w:val="22"/>
        </w:rPr>
        <w:t xml:space="preserve">självskattning utifrån respektive faktor i </w:t>
      </w:r>
      <w:proofErr w:type="spellStart"/>
      <w:r w:rsidRPr="00B45682">
        <w:rPr>
          <w:rFonts w:ascii="Calibri" w:hAnsi="Calibri" w:cs="Calibri"/>
          <w:iCs/>
          <w:szCs w:val="22"/>
        </w:rPr>
        <w:t>Assce</w:t>
      </w:r>
      <w:proofErr w:type="spellEnd"/>
      <w:r w:rsidRPr="00B45682">
        <w:rPr>
          <w:rFonts w:ascii="Calibri" w:hAnsi="Calibri" w:cs="Calibri"/>
          <w:iCs/>
          <w:szCs w:val="22"/>
        </w:rPr>
        <w:t>-formuläret. Studenten beskriver</w:t>
      </w:r>
      <w:r w:rsidRPr="00B45682">
        <w:rPr>
          <w:rFonts w:ascii="Calibri" w:hAnsi="Calibri" w:cs="Calibri"/>
          <w:iCs/>
          <w:spacing w:val="-1"/>
          <w:szCs w:val="22"/>
        </w:rPr>
        <w:t xml:space="preserve"> </w:t>
      </w:r>
      <w:r w:rsidRPr="00B45682">
        <w:rPr>
          <w:rFonts w:ascii="Calibri" w:hAnsi="Calibri" w:cs="Calibri"/>
          <w:iCs/>
          <w:szCs w:val="22"/>
        </w:rPr>
        <w:t>sin kunskap,</w:t>
      </w:r>
      <w:r w:rsidRPr="00B45682">
        <w:rPr>
          <w:rFonts w:ascii="Calibri" w:hAnsi="Calibri" w:cs="Calibri"/>
          <w:iCs/>
          <w:spacing w:val="-1"/>
          <w:szCs w:val="22"/>
        </w:rPr>
        <w:t xml:space="preserve"> </w:t>
      </w:r>
      <w:r w:rsidRPr="00B45682">
        <w:rPr>
          <w:rFonts w:ascii="Calibri" w:hAnsi="Calibri" w:cs="Calibri"/>
          <w:iCs/>
          <w:szCs w:val="22"/>
        </w:rPr>
        <w:t>förmåga</w:t>
      </w:r>
      <w:r w:rsidRPr="00B45682">
        <w:rPr>
          <w:rFonts w:ascii="Calibri" w:hAnsi="Calibri" w:cs="Calibri"/>
          <w:iCs/>
          <w:spacing w:val="-2"/>
          <w:szCs w:val="22"/>
        </w:rPr>
        <w:t xml:space="preserve"> </w:t>
      </w:r>
      <w:r w:rsidRPr="00B45682">
        <w:rPr>
          <w:rFonts w:ascii="Calibri" w:hAnsi="Calibri" w:cs="Calibri"/>
          <w:iCs/>
          <w:szCs w:val="22"/>
        </w:rPr>
        <w:t>och/eller färdigheter</w:t>
      </w:r>
      <w:r w:rsidRPr="00B45682">
        <w:rPr>
          <w:rFonts w:ascii="Calibri" w:hAnsi="Calibri" w:cs="Calibri"/>
          <w:iCs/>
          <w:spacing w:val="-1"/>
          <w:szCs w:val="22"/>
        </w:rPr>
        <w:t xml:space="preserve"> </w:t>
      </w:r>
      <w:r w:rsidRPr="00B45682">
        <w:rPr>
          <w:rFonts w:ascii="Calibri" w:hAnsi="Calibri" w:cs="Calibri"/>
          <w:iCs/>
          <w:szCs w:val="22"/>
        </w:rPr>
        <w:t xml:space="preserve">i förhållande till lärandemålen genom att ge exempel på situationer från sin VFU där dessa mål har uppfyllts. </w:t>
      </w:r>
    </w:p>
    <w:p w14:paraId="0D84A1AB" w14:textId="77777777" w:rsidR="003D1AAD" w:rsidRPr="00B45682" w:rsidRDefault="003D1AAD" w:rsidP="003D1AAD">
      <w:pPr>
        <w:pStyle w:val="Liststycke"/>
        <w:numPr>
          <w:ilvl w:val="0"/>
          <w:numId w:val="4"/>
        </w:numPr>
        <w:tabs>
          <w:tab w:val="left" w:pos="459"/>
        </w:tabs>
        <w:spacing w:before="38" w:beforeAutospacing="0" w:after="0" w:afterAutospacing="0" w:line="276" w:lineRule="auto"/>
        <w:ind w:left="213" w:right="454" w:firstLine="0"/>
        <w:contextualSpacing w:val="0"/>
        <w:rPr>
          <w:rFonts w:ascii="Calibri" w:hAnsi="Calibri" w:cs="Calibri"/>
          <w:iCs/>
          <w:szCs w:val="22"/>
        </w:rPr>
      </w:pPr>
      <w:r w:rsidRPr="00B45682">
        <w:rPr>
          <w:rFonts w:ascii="Calibri" w:hAnsi="Calibri" w:cs="Calibri"/>
          <w:iCs/>
          <w:szCs w:val="22"/>
        </w:rPr>
        <w:t>Studenten skall även kunna redogöra för hur teoretisk och praktisk kunskap har integrerats under VFU-kursen.</w:t>
      </w:r>
    </w:p>
    <w:p w14:paraId="343AC489" w14:textId="77777777" w:rsidR="003D1AAD" w:rsidRPr="00B45682" w:rsidRDefault="003D1AAD" w:rsidP="003D1AAD">
      <w:pPr>
        <w:pStyle w:val="Liststycke"/>
        <w:numPr>
          <w:ilvl w:val="0"/>
          <w:numId w:val="4"/>
        </w:numPr>
        <w:tabs>
          <w:tab w:val="left" w:pos="459"/>
        </w:tabs>
        <w:rPr>
          <w:rFonts w:ascii="Calibri" w:hAnsi="Calibri" w:cs="Calibri"/>
          <w:iCs/>
          <w:spacing w:val="-4"/>
          <w:szCs w:val="22"/>
        </w:rPr>
      </w:pPr>
      <w:r w:rsidRPr="00B45682">
        <w:rPr>
          <w:rFonts w:ascii="Calibri" w:hAnsi="Calibri" w:cs="Calibri"/>
          <w:iCs/>
          <w:szCs w:val="22"/>
        </w:rPr>
        <w:t>Handledare</w:t>
      </w:r>
      <w:r w:rsidRPr="00B45682">
        <w:rPr>
          <w:rFonts w:ascii="Calibri" w:hAnsi="Calibri" w:cs="Calibri"/>
          <w:iCs/>
          <w:spacing w:val="-9"/>
          <w:szCs w:val="22"/>
        </w:rPr>
        <w:t xml:space="preserve"> </w:t>
      </w:r>
      <w:r w:rsidRPr="00B45682">
        <w:rPr>
          <w:rFonts w:ascii="Calibri" w:hAnsi="Calibri" w:cs="Calibri"/>
          <w:iCs/>
          <w:szCs w:val="22"/>
        </w:rPr>
        <w:t>och</w:t>
      </w:r>
      <w:r w:rsidRPr="00B45682">
        <w:rPr>
          <w:rFonts w:ascii="Calibri" w:hAnsi="Calibri" w:cs="Calibri"/>
          <w:iCs/>
          <w:spacing w:val="-8"/>
          <w:szCs w:val="22"/>
        </w:rPr>
        <w:t xml:space="preserve"> </w:t>
      </w:r>
      <w:r w:rsidRPr="00B45682">
        <w:rPr>
          <w:rFonts w:ascii="Calibri" w:hAnsi="Calibri" w:cs="Calibri"/>
          <w:iCs/>
          <w:szCs w:val="22"/>
        </w:rPr>
        <w:t>bedömande lärare</w:t>
      </w:r>
      <w:r w:rsidRPr="00B45682">
        <w:rPr>
          <w:rFonts w:ascii="Calibri" w:hAnsi="Calibri" w:cs="Calibri"/>
          <w:iCs/>
          <w:spacing w:val="-7"/>
          <w:szCs w:val="22"/>
        </w:rPr>
        <w:t xml:space="preserve"> </w:t>
      </w:r>
      <w:r w:rsidRPr="00B45682">
        <w:rPr>
          <w:rFonts w:ascii="Calibri" w:hAnsi="Calibri" w:cs="Calibri"/>
          <w:iCs/>
          <w:szCs w:val="22"/>
        </w:rPr>
        <w:t>ställer</w:t>
      </w:r>
      <w:r w:rsidRPr="00B45682">
        <w:rPr>
          <w:rFonts w:ascii="Calibri" w:hAnsi="Calibri" w:cs="Calibri"/>
          <w:iCs/>
          <w:spacing w:val="-5"/>
          <w:szCs w:val="22"/>
        </w:rPr>
        <w:t xml:space="preserve"> </w:t>
      </w:r>
      <w:r w:rsidRPr="00B45682">
        <w:rPr>
          <w:rFonts w:ascii="Calibri" w:hAnsi="Calibri" w:cs="Calibri"/>
          <w:iCs/>
          <w:szCs w:val="22"/>
        </w:rPr>
        <w:t>uppföljande</w:t>
      </w:r>
      <w:r w:rsidRPr="00B45682">
        <w:rPr>
          <w:rFonts w:ascii="Calibri" w:hAnsi="Calibri" w:cs="Calibri"/>
          <w:iCs/>
          <w:spacing w:val="-7"/>
          <w:szCs w:val="22"/>
        </w:rPr>
        <w:t xml:space="preserve"> </w:t>
      </w:r>
      <w:r w:rsidRPr="00B45682">
        <w:rPr>
          <w:rFonts w:ascii="Calibri" w:hAnsi="Calibri" w:cs="Calibri"/>
          <w:iCs/>
          <w:szCs w:val="22"/>
        </w:rPr>
        <w:t>frågor</w:t>
      </w:r>
      <w:r w:rsidRPr="00B45682">
        <w:rPr>
          <w:rFonts w:ascii="Calibri" w:hAnsi="Calibri" w:cs="Calibri"/>
          <w:iCs/>
          <w:spacing w:val="-5"/>
          <w:szCs w:val="22"/>
        </w:rPr>
        <w:t xml:space="preserve"> </w:t>
      </w:r>
      <w:r w:rsidRPr="00B45682">
        <w:rPr>
          <w:rFonts w:ascii="Calibri" w:hAnsi="Calibri" w:cs="Calibri"/>
          <w:iCs/>
          <w:szCs w:val="22"/>
        </w:rPr>
        <w:t>eller</w:t>
      </w:r>
      <w:r w:rsidRPr="00B45682">
        <w:rPr>
          <w:rFonts w:ascii="Calibri" w:hAnsi="Calibri" w:cs="Calibri"/>
          <w:iCs/>
          <w:spacing w:val="-8"/>
          <w:szCs w:val="22"/>
        </w:rPr>
        <w:t xml:space="preserve"> </w:t>
      </w:r>
      <w:r w:rsidRPr="00B45682">
        <w:rPr>
          <w:rFonts w:ascii="Calibri" w:hAnsi="Calibri" w:cs="Calibri"/>
          <w:iCs/>
          <w:szCs w:val="22"/>
        </w:rPr>
        <w:t>återkopplar</w:t>
      </w:r>
      <w:r w:rsidRPr="00B45682">
        <w:rPr>
          <w:rFonts w:ascii="Calibri" w:hAnsi="Calibri" w:cs="Calibri"/>
          <w:iCs/>
          <w:spacing w:val="-4"/>
          <w:szCs w:val="22"/>
        </w:rPr>
        <w:t xml:space="preserve"> på studentens självskattning.</w:t>
      </w:r>
    </w:p>
    <w:p w14:paraId="4D928413" w14:textId="77777777" w:rsidR="003D1AAD" w:rsidRDefault="003D1AAD" w:rsidP="003D1AAD">
      <w:pPr>
        <w:pStyle w:val="Liststycke"/>
        <w:numPr>
          <w:ilvl w:val="0"/>
          <w:numId w:val="4"/>
        </w:numPr>
        <w:tabs>
          <w:tab w:val="left" w:pos="459"/>
        </w:tabs>
        <w:rPr>
          <w:rFonts w:ascii="Calibri" w:hAnsi="Calibri" w:cs="Calibri"/>
          <w:iCs/>
          <w:spacing w:val="-4"/>
          <w:szCs w:val="22"/>
        </w:rPr>
      </w:pPr>
      <w:r w:rsidRPr="00B45682">
        <w:rPr>
          <w:rFonts w:ascii="Calibri" w:hAnsi="Calibri" w:cs="Calibri"/>
          <w:iCs/>
          <w:spacing w:val="-4"/>
          <w:szCs w:val="22"/>
        </w:rPr>
        <w:t>Samtalet avslutas med att student, handledare och bedömande lärare gör en avslutande återkoppling/sammanfattning till det som framkommit. Möjlighet ges för eventuella frågor.</w:t>
      </w:r>
    </w:p>
    <w:p w14:paraId="51039397" w14:textId="43CB4201" w:rsidR="00B620E4" w:rsidRPr="00E703FC" w:rsidRDefault="002F3D0D" w:rsidP="002F3D0D">
      <w:pPr>
        <w:pStyle w:val="Rubrik1"/>
        <w:rPr>
          <w:rFonts w:ascii="Calibri" w:hAnsi="Calibri" w:cs="Calibri"/>
          <w:iCs/>
          <w:spacing w:val="-4"/>
        </w:rPr>
      </w:pPr>
      <w:bookmarkStart w:id="23" w:name="_Toc215244973"/>
      <w:bookmarkStart w:id="24" w:name="_Toc215246005"/>
      <w:r w:rsidRPr="00CE3B9C">
        <w:lastRenderedPageBreak/>
        <w:t>Struktur och bedömning under VFU</w:t>
      </w:r>
      <w:r>
        <w:t xml:space="preserve"> </w:t>
      </w:r>
      <w:r w:rsidRPr="00050DF0">
        <w:t>gällande den</w:t>
      </w:r>
      <w:r>
        <w:t xml:space="preserve"> </w:t>
      </w:r>
      <w:r w:rsidRPr="00050DF0">
        <w:t>kortare placeringen (64 timmar)</w:t>
      </w:r>
      <w:bookmarkEnd w:id="23"/>
      <w:bookmarkEnd w:id="24"/>
    </w:p>
    <w:p w14:paraId="1141F7F4" w14:textId="37D49570" w:rsidR="00B620E4" w:rsidRPr="00E703FC" w:rsidRDefault="00B620E4" w:rsidP="00B620E4">
      <w:pPr>
        <w:tabs>
          <w:tab w:val="left" w:pos="459"/>
        </w:tabs>
        <w:rPr>
          <w:rFonts w:ascii="Calibri" w:hAnsi="Calibri" w:cs="Calibri"/>
          <w:iCs/>
          <w:spacing w:val="-4"/>
        </w:rPr>
      </w:pPr>
      <w:r w:rsidRPr="00E703FC">
        <w:rPr>
          <w:rFonts w:ascii="Calibri" w:hAnsi="Calibri" w:cs="Calibri"/>
          <w:iCs/>
          <w:spacing w:val="-4"/>
        </w:rPr>
        <w:t xml:space="preserve">Den korta placeringen omfattar 64 timmar och ges inom antingen </w:t>
      </w:r>
      <w:r w:rsidR="00DF1AFE" w:rsidRPr="00E703FC">
        <w:rPr>
          <w:rFonts w:ascii="Calibri" w:hAnsi="Calibri" w:cs="Calibri"/>
          <w:iCs/>
          <w:spacing w:val="-4"/>
        </w:rPr>
        <w:t>primärvården eller hemsjukvården</w:t>
      </w:r>
      <w:r w:rsidRPr="00E703FC">
        <w:rPr>
          <w:rFonts w:ascii="Calibri" w:hAnsi="Calibri" w:cs="Calibri"/>
          <w:iCs/>
          <w:spacing w:val="-4"/>
        </w:rPr>
        <w:t xml:space="preserve">. Denna placering innefattar vanligtvis inte någon form av bedömningssamtal med lärare från </w:t>
      </w:r>
      <w:r w:rsidR="00DF1AFE" w:rsidRPr="00E703FC">
        <w:rPr>
          <w:rFonts w:ascii="Calibri" w:hAnsi="Calibri" w:cs="Calibri"/>
          <w:iCs/>
          <w:spacing w:val="-4"/>
        </w:rPr>
        <w:t>Hälsohögskolan</w:t>
      </w:r>
      <w:r w:rsidRPr="00E703FC">
        <w:rPr>
          <w:rFonts w:ascii="Calibri" w:hAnsi="Calibri" w:cs="Calibri"/>
          <w:iCs/>
          <w:spacing w:val="-4"/>
        </w:rPr>
        <w:t xml:space="preserve">. Dock skall ni även under denna placering kontinuerligt arbeta med lärandemålen och reflektera över dessa tillsammans med er handledare. Ni utgår från </w:t>
      </w:r>
      <w:proofErr w:type="spellStart"/>
      <w:r w:rsidRPr="00E703FC">
        <w:rPr>
          <w:rFonts w:ascii="Calibri" w:hAnsi="Calibri" w:cs="Calibri"/>
          <w:iCs/>
          <w:spacing w:val="-4"/>
        </w:rPr>
        <w:t>AssCe</w:t>
      </w:r>
      <w:proofErr w:type="spellEnd"/>
      <w:r w:rsidRPr="00E703FC">
        <w:rPr>
          <w:rFonts w:ascii="Calibri" w:hAnsi="Calibri" w:cs="Calibri"/>
          <w:iCs/>
          <w:spacing w:val="-4"/>
        </w:rPr>
        <w:t>-formuläret (samma formulär används vid både lång och kort placering) och kan med fördel</w:t>
      </w:r>
      <w:r w:rsidR="002F3D0D">
        <w:rPr>
          <w:rFonts w:ascii="Calibri" w:hAnsi="Calibri" w:cs="Calibri"/>
          <w:iCs/>
          <w:spacing w:val="-4"/>
        </w:rPr>
        <w:t xml:space="preserve"> </w:t>
      </w:r>
      <w:r w:rsidRPr="00E703FC">
        <w:rPr>
          <w:rFonts w:ascii="Calibri" w:hAnsi="Calibri" w:cs="Calibri"/>
          <w:iCs/>
          <w:spacing w:val="-4"/>
        </w:rPr>
        <w:t>markera och/eller kommentera uppfyllda mål och genomförda aktiviteter under denna placering. Vi är medvetna om att samtliga mål ibland inte är möjliga att nå på enbart den ena placeringen. Därav är det av vikt att se placeringarna som komplement till varandra. Till exempel kan det hända att studenten inte får tillfälle att kommunicera och bemöta anhöriga inom vissa verksamheter, men fler möjligheter till detta inom andra verksamheter. </w:t>
      </w:r>
    </w:p>
    <w:p w14:paraId="19C59F13" w14:textId="77777777" w:rsidR="00B36AA6" w:rsidRDefault="00B36AA6" w:rsidP="002F3D0D">
      <w:pPr>
        <w:pStyle w:val="Rubrik1"/>
      </w:pPr>
    </w:p>
    <w:p w14:paraId="556765F1" w14:textId="361D36A1" w:rsidR="003D1AAD" w:rsidRDefault="003D1AAD" w:rsidP="002F3D0D">
      <w:pPr>
        <w:pStyle w:val="Rubrik1"/>
        <w:rPr>
          <w:bCs/>
          <w:spacing w:val="-4"/>
        </w:rPr>
      </w:pPr>
      <w:bookmarkStart w:id="25" w:name="_Toc215246006"/>
      <w:r w:rsidRPr="00B45682">
        <w:t>Krav</w:t>
      </w:r>
      <w:r w:rsidRPr="00B45682">
        <w:rPr>
          <w:spacing w:val="-4"/>
        </w:rPr>
        <w:t xml:space="preserve"> </w:t>
      </w:r>
      <w:r w:rsidRPr="00B45682">
        <w:t>för</w:t>
      </w:r>
      <w:r w:rsidRPr="00B45682">
        <w:rPr>
          <w:spacing w:val="-4"/>
        </w:rPr>
        <w:t xml:space="preserve"> </w:t>
      </w:r>
      <w:r w:rsidRPr="00B45682">
        <w:t>godkänd</w:t>
      </w:r>
      <w:r w:rsidRPr="00B45682">
        <w:rPr>
          <w:spacing w:val="-5"/>
        </w:rPr>
        <w:t xml:space="preserve"> </w:t>
      </w:r>
      <w:r w:rsidRPr="00B45682">
        <w:rPr>
          <w:spacing w:val="-4"/>
        </w:rPr>
        <w:t>VFU</w:t>
      </w:r>
      <w:bookmarkEnd w:id="25"/>
    </w:p>
    <w:p w14:paraId="4A8467B1" w14:textId="77777777" w:rsidR="00F92DBF" w:rsidRPr="00F92DBF" w:rsidRDefault="00F92DBF" w:rsidP="00F92DBF"/>
    <w:p w14:paraId="40749E2E" w14:textId="1AE5F539" w:rsidR="002B4145" w:rsidRPr="00F92DBF" w:rsidRDefault="002B4145" w:rsidP="002B4145">
      <w:pPr>
        <w:rPr>
          <w:sz w:val="20"/>
          <w:szCs w:val="20"/>
        </w:rPr>
      </w:pPr>
      <w:r w:rsidRPr="00F92DBF">
        <w:rPr>
          <w:sz w:val="20"/>
          <w:szCs w:val="20"/>
        </w:rPr>
        <w:t xml:space="preserve">För att du som </w:t>
      </w:r>
      <w:r w:rsidR="00F92DBF" w:rsidRPr="00F92DBF">
        <w:rPr>
          <w:sz w:val="20"/>
          <w:szCs w:val="20"/>
        </w:rPr>
        <w:t>student</w:t>
      </w:r>
      <w:r w:rsidRPr="00F92DBF">
        <w:rPr>
          <w:sz w:val="20"/>
          <w:szCs w:val="20"/>
        </w:rPr>
        <w:t xml:space="preserve"> skall kunna godkännas på VFU-kursen krävs följande</w:t>
      </w:r>
      <w:r w:rsidR="00F92DBF" w:rsidRPr="00F92DBF">
        <w:rPr>
          <w:sz w:val="20"/>
          <w:szCs w:val="20"/>
        </w:rPr>
        <w:t>:</w:t>
      </w:r>
    </w:p>
    <w:p w14:paraId="7ABEB832" w14:textId="77777777" w:rsidR="003D1AAD" w:rsidRPr="00563D36" w:rsidRDefault="003D1AAD" w:rsidP="003D1AAD"/>
    <w:p w14:paraId="1003EFC6" w14:textId="77777777" w:rsidR="005D03C6" w:rsidRPr="00563D36" w:rsidRDefault="005D03C6" w:rsidP="005D03C6">
      <w:bookmarkStart w:id="26" w:name="Krav_för_godkänd_VFU:"/>
      <w:bookmarkStart w:id="27" w:name="_bookmark15"/>
      <w:bookmarkEnd w:id="26"/>
      <w:bookmarkEnd w:id="27"/>
    </w:p>
    <w:p w14:paraId="02123E66" w14:textId="77777777" w:rsidR="005D03C6" w:rsidRPr="00B45682" w:rsidRDefault="005D03C6" w:rsidP="005D03C6">
      <w:pPr>
        <w:pStyle w:val="Liststycke"/>
        <w:numPr>
          <w:ilvl w:val="1"/>
          <w:numId w:val="4"/>
        </w:numPr>
        <w:tabs>
          <w:tab w:val="left" w:pos="933"/>
        </w:tabs>
        <w:spacing w:before="0" w:beforeAutospacing="0" w:after="0" w:afterAutospacing="0" w:line="269" w:lineRule="exact"/>
        <w:ind w:hanging="360"/>
        <w:contextualSpacing w:val="0"/>
        <w:rPr>
          <w:rFonts w:ascii="Calibri" w:hAnsi="Calibri" w:cs="Calibri"/>
          <w:szCs w:val="22"/>
        </w:rPr>
      </w:pPr>
      <w:r w:rsidRPr="00B45682">
        <w:rPr>
          <w:rFonts w:ascii="Calibri" w:hAnsi="Calibri" w:cs="Calibri"/>
          <w:szCs w:val="22"/>
        </w:rPr>
        <w:t>Lärandeplan</w:t>
      </w:r>
      <w:r w:rsidRPr="00B45682">
        <w:rPr>
          <w:rFonts w:ascii="Calibri" w:hAnsi="Calibri" w:cs="Calibri"/>
          <w:spacing w:val="-6"/>
          <w:szCs w:val="22"/>
        </w:rPr>
        <w:t xml:space="preserve"> </w:t>
      </w:r>
      <w:r w:rsidRPr="00B45682">
        <w:rPr>
          <w:rFonts w:ascii="Calibri" w:hAnsi="Calibri" w:cs="Calibri"/>
          <w:szCs w:val="22"/>
        </w:rPr>
        <w:t>är</w:t>
      </w:r>
      <w:r w:rsidRPr="00B45682">
        <w:rPr>
          <w:rFonts w:ascii="Calibri" w:hAnsi="Calibri" w:cs="Calibri"/>
          <w:spacing w:val="-7"/>
          <w:szCs w:val="22"/>
        </w:rPr>
        <w:t xml:space="preserve"> </w:t>
      </w:r>
      <w:r w:rsidRPr="00B45682">
        <w:rPr>
          <w:rFonts w:ascii="Calibri" w:hAnsi="Calibri" w:cs="Calibri"/>
          <w:szCs w:val="22"/>
        </w:rPr>
        <w:t>inskickad</w:t>
      </w:r>
      <w:r w:rsidRPr="00B45682">
        <w:rPr>
          <w:rFonts w:ascii="Calibri" w:hAnsi="Calibri" w:cs="Calibri"/>
          <w:spacing w:val="-8"/>
          <w:szCs w:val="22"/>
        </w:rPr>
        <w:t xml:space="preserve"> </w:t>
      </w:r>
      <w:r w:rsidRPr="00B45682">
        <w:rPr>
          <w:rFonts w:ascii="Calibri" w:hAnsi="Calibri" w:cs="Calibri"/>
          <w:szCs w:val="22"/>
        </w:rPr>
        <w:t>och</w:t>
      </w:r>
      <w:r w:rsidRPr="00B45682">
        <w:rPr>
          <w:rFonts w:ascii="Calibri" w:hAnsi="Calibri" w:cs="Calibri"/>
          <w:spacing w:val="-5"/>
          <w:szCs w:val="22"/>
        </w:rPr>
        <w:t xml:space="preserve"> </w:t>
      </w:r>
      <w:r w:rsidRPr="00B45682">
        <w:rPr>
          <w:rFonts w:ascii="Calibri" w:hAnsi="Calibri" w:cs="Calibri"/>
          <w:szCs w:val="22"/>
        </w:rPr>
        <w:t>överlämnad</w:t>
      </w:r>
      <w:r w:rsidRPr="00B45682">
        <w:rPr>
          <w:rFonts w:ascii="Calibri" w:hAnsi="Calibri" w:cs="Calibri"/>
          <w:spacing w:val="-8"/>
          <w:szCs w:val="22"/>
        </w:rPr>
        <w:t xml:space="preserve"> </w:t>
      </w:r>
      <w:r w:rsidRPr="00B45682">
        <w:rPr>
          <w:rFonts w:ascii="Calibri" w:hAnsi="Calibri" w:cs="Calibri"/>
          <w:szCs w:val="22"/>
        </w:rPr>
        <w:t>till</w:t>
      </w:r>
      <w:r w:rsidRPr="00B45682">
        <w:rPr>
          <w:rFonts w:ascii="Calibri" w:hAnsi="Calibri" w:cs="Calibri"/>
          <w:spacing w:val="-6"/>
          <w:szCs w:val="22"/>
        </w:rPr>
        <w:t xml:space="preserve"> </w:t>
      </w:r>
      <w:r w:rsidRPr="00B45682">
        <w:rPr>
          <w:rFonts w:ascii="Calibri" w:hAnsi="Calibri" w:cs="Calibri"/>
          <w:szCs w:val="22"/>
        </w:rPr>
        <w:t>handledare</w:t>
      </w:r>
      <w:r w:rsidRPr="00B45682">
        <w:rPr>
          <w:rFonts w:ascii="Calibri" w:hAnsi="Calibri" w:cs="Calibri"/>
          <w:spacing w:val="-6"/>
          <w:szCs w:val="22"/>
        </w:rPr>
        <w:t xml:space="preserve"> </w:t>
      </w:r>
      <w:r w:rsidRPr="00B45682">
        <w:rPr>
          <w:rFonts w:ascii="Calibri" w:hAnsi="Calibri" w:cs="Calibri"/>
          <w:szCs w:val="22"/>
        </w:rPr>
        <w:t>innan</w:t>
      </w:r>
      <w:r w:rsidRPr="00B45682">
        <w:rPr>
          <w:rFonts w:ascii="Calibri" w:hAnsi="Calibri" w:cs="Calibri"/>
          <w:spacing w:val="-5"/>
          <w:szCs w:val="22"/>
        </w:rPr>
        <w:t xml:space="preserve"> VFU-start.</w:t>
      </w:r>
    </w:p>
    <w:p w14:paraId="10F07CC4" w14:textId="77777777" w:rsidR="005D03C6" w:rsidRPr="00553F0A" w:rsidRDefault="005D03C6" w:rsidP="005D03C6">
      <w:pPr>
        <w:pStyle w:val="Liststycke"/>
        <w:numPr>
          <w:ilvl w:val="1"/>
          <w:numId w:val="4"/>
        </w:numPr>
        <w:tabs>
          <w:tab w:val="left" w:pos="932"/>
        </w:tabs>
        <w:spacing w:before="6" w:beforeAutospacing="0" w:after="0" w:afterAutospacing="0" w:line="269" w:lineRule="exact"/>
        <w:ind w:left="932" w:hanging="360"/>
        <w:contextualSpacing w:val="0"/>
        <w:rPr>
          <w:rFonts w:ascii="Calibri" w:hAnsi="Calibri" w:cs="Calibri"/>
          <w:szCs w:val="22"/>
        </w:rPr>
      </w:pPr>
      <w:r w:rsidRPr="00B45682">
        <w:rPr>
          <w:rFonts w:ascii="Calibri" w:hAnsi="Calibri" w:cs="Calibri"/>
          <w:szCs w:val="22"/>
        </w:rPr>
        <w:t>Samtliga</w:t>
      </w:r>
      <w:r w:rsidRPr="00B45682">
        <w:rPr>
          <w:rFonts w:ascii="Calibri" w:hAnsi="Calibri" w:cs="Calibri"/>
          <w:spacing w:val="-7"/>
          <w:szCs w:val="22"/>
        </w:rPr>
        <w:t xml:space="preserve"> </w:t>
      </w:r>
      <w:proofErr w:type="spellStart"/>
      <w:r w:rsidRPr="00B45682">
        <w:rPr>
          <w:rFonts w:ascii="Calibri" w:hAnsi="Calibri" w:cs="Calibri"/>
          <w:szCs w:val="22"/>
        </w:rPr>
        <w:t>AssC</w:t>
      </w:r>
      <w:r>
        <w:rPr>
          <w:rFonts w:ascii="Calibri" w:hAnsi="Calibri" w:cs="Calibri"/>
          <w:szCs w:val="22"/>
        </w:rPr>
        <w:t>E</w:t>
      </w:r>
      <w:proofErr w:type="spellEnd"/>
      <w:r w:rsidRPr="00B45682">
        <w:rPr>
          <w:rFonts w:ascii="Calibri" w:hAnsi="Calibri" w:cs="Calibri"/>
          <w:szCs w:val="22"/>
        </w:rPr>
        <w:t>-faktorer</w:t>
      </w:r>
      <w:r w:rsidRPr="00B45682">
        <w:rPr>
          <w:rFonts w:ascii="Calibri" w:hAnsi="Calibri" w:cs="Calibri"/>
          <w:spacing w:val="-8"/>
          <w:szCs w:val="22"/>
        </w:rPr>
        <w:t xml:space="preserve"> </w:t>
      </w:r>
      <w:r w:rsidRPr="00B45682">
        <w:rPr>
          <w:rFonts w:ascii="Calibri" w:hAnsi="Calibri" w:cs="Calibri"/>
          <w:szCs w:val="22"/>
        </w:rPr>
        <w:t>har</w:t>
      </w:r>
      <w:r w:rsidRPr="00B45682">
        <w:rPr>
          <w:rFonts w:ascii="Calibri" w:hAnsi="Calibri" w:cs="Calibri"/>
          <w:spacing w:val="-3"/>
          <w:szCs w:val="22"/>
        </w:rPr>
        <w:t xml:space="preserve"> </w:t>
      </w:r>
      <w:r w:rsidRPr="00B45682">
        <w:rPr>
          <w:rFonts w:ascii="Calibri" w:hAnsi="Calibri" w:cs="Calibri"/>
          <w:szCs w:val="22"/>
        </w:rPr>
        <w:t>uppnått</w:t>
      </w:r>
      <w:r w:rsidRPr="00B45682">
        <w:rPr>
          <w:rFonts w:ascii="Calibri" w:hAnsi="Calibri" w:cs="Calibri"/>
          <w:spacing w:val="-5"/>
          <w:szCs w:val="22"/>
        </w:rPr>
        <w:t xml:space="preserve"> </w:t>
      </w:r>
      <w:r w:rsidRPr="00B45682">
        <w:rPr>
          <w:rFonts w:ascii="Calibri" w:hAnsi="Calibri" w:cs="Calibri"/>
          <w:szCs w:val="22"/>
        </w:rPr>
        <w:t>minst</w:t>
      </w:r>
      <w:r w:rsidRPr="00B45682">
        <w:rPr>
          <w:rFonts w:ascii="Calibri" w:hAnsi="Calibri" w:cs="Calibri"/>
          <w:spacing w:val="-6"/>
          <w:szCs w:val="22"/>
        </w:rPr>
        <w:t xml:space="preserve"> </w:t>
      </w:r>
      <w:r w:rsidRPr="00B45682">
        <w:rPr>
          <w:rFonts w:ascii="Calibri" w:hAnsi="Calibri" w:cs="Calibri"/>
          <w:szCs w:val="22"/>
        </w:rPr>
        <w:t>”God</w:t>
      </w:r>
      <w:r w:rsidRPr="00B45682">
        <w:rPr>
          <w:rFonts w:ascii="Calibri" w:hAnsi="Calibri" w:cs="Calibri"/>
          <w:spacing w:val="-8"/>
          <w:szCs w:val="22"/>
        </w:rPr>
        <w:t xml:space="preserve"> </w:t>
      </w:r>
      <w:r w:rsidRPr="00B45682">
        <w:rPr>
          <w:rFonts w:ascii="Calibri" w:hAnsi="Calibri" w:cs="Calibri"/>
          <w:spacing w:val="-2"/>
          <w:szCs w:val="22"/>
        </w:rPr>
        <w:t>måluppfyllelse”</w:t>
      </w:r>
      <w:r>
        <w:rPr>
          <w:rFonts w:ascii="Calibri" w:hAnsi="Calibri" w:cs="Calibri"/>
          <w:spacing w:val="-2"/>
          <w:szCs w:val="22"/>
        </w:rPr>
        <w:t xml:space="preserve">.  Formuläret är ifyllt </w:t>
      </w:r>
      <w:r w:rsidRPr="00B45682">
        <w:rPr>
          <w:rFonts w:ascii="Calibri" w:hAnsi="Calibri" w:cs="Calibri"/>
          <w:spacing w:val="-2"/>
          <w:szCs w:val="22"/>
        </w:rPr>
        <w:t xml:space="preserve">och </w:t>
      </w:r>
      <w:r>
        <w:rPr>
          <w:rFonts w:ascii="Calibri" w:hAnsi="Calibri" w:cs="Calibri"/>
          <w:spacing w:val="-2"/>
          <w:szCs w:val="22"/>
        </w:rPr>
        <w:t xml:space="preserve">signerat av handledare. Det finns en signatur på varje 21 faktor i formuläret samt underskrifter på </w:t>
      </w:r>
      <w:r w:rsidRPr="00B45682">
        <w:rPr>
          <w:rFonts w:ascii="Calibri" w:hAnsi="Calibri" w:cs="Calibri"/>
          <w:spacing w:val="-2"/>
          <w:szCs w:val="22"/>
        </w:rPr>
        <w:t>formuläret</w:t>
      </w:r>
      <w:r>
        <w:rPr>
          <w:rFonts w:ascii="Calibri" w:hAnsi="Calibri" w:cs="Calibri"/>
          <w:spacing w:val="-2"/>
          <w:szCs w:val="22"/>
        </w:rPr>
        <w:t xml:space="preserve">s sista sida. </w:t>
      </w:r>
    </w:p>
    <w:p w14:paraId="74EF1709" w14:textId="77777777" w:rsidR="005D03C6" w:rsidRPr="00B45682" w:rsidRDefault="005D03C6" w:rsidP="005D03C6">
      <w:pPr>
        <w:pStyle w:val="Liststycke"/>
        <w:numPr>
          <w:ilvl w:val="1"/>
          <w:numId w:val="4"/>
        </w:numPr>
        <w:tabs>
          <w:tab w:val="left" w:pos="932"/>
        </w:tabs>
        <w:spacing w:before="6" w:beforeAutospacing="0" w:after="0" w:afterAutospacing="0" w:line="269" w:lineRule="exact"/>
        <w:ind w:left="932" w:hanging="360"/>
        <w:contextualSpacing w:val="0"/>
        <w:rPr>
          <w:rFonts w:ascii="Calibri" w:hAnsi="Calibri" w:cs="Calibri"/>
          <w:szCs w:val="22"/>
        </w:rPr>
      </w:pPr>
      <w:r>
        <w:rPr>
          <w:rFonts w:ascii="Calibri" w:hAnsi="Calibri" w:cs="Calibri"/>
          <w:spacing w:val="-2"/>
          <w:szCs w:val="22"/>
        </w:rPr>
        <w:t xml:space="preserve">Studenten har genomfört ett avslutande bedömningssamtal tillsammans med handledare och bedömande lärare från Hälsohögskolan. </w:t>
      </w:r>
    </w:p>
    <w:p w14:paraId="1353AF14" w14:textId="77777777" w:rsidR="005D03C6" w:rsidRPr="00B45682" w:rsidRDefault="005D03C6" w:rsidP="005D03C6">
      <w:pPr>
        <w:pStyle w:val="Liststycke"/>
        <w:numPr>
          <w:ilvl w:val="1"/>
          <w:numId w:val="4"/>
        </w:numPr>
        <w:tabs>
          <w:tab w:val="left" w:pos="933"/>
        </w:tabs>
        <w:spacing w:before="2" w:beforeAutospacing="0" w:after="0" w:afterAutospacing="0" w:line="240" w:lineRule="auto"/>
        <w:ind w:hanging="360"/>
        <w:contextualSpacing w:val="0"/>
        <w:rPr>
          <w:rFonts w:ascii="Calibri" w:hAnsi="Calibri" w:cs="Calibri"/>
          <w:szCs w:val="22"/>
        </w:rPr>
      </w:pPr>
      <w:r w:rsidRPr="00B45682">
        <w:rPr>
          <w:rFonts w:ascii="Calibri" w:hAnsi="Calibri" w:cs="Calibri"/>
          <w:szCs w:val="22"/>
        </w:rPr>
        <w:t>Studenten är godkänd på samtliga obligatoriska seminarium.</w:t>
      </w:r>
    </w:p>
    <w:p w14:paraId="0C706105" w14:textId="77777777" w:rsidR="005D03C6" w:rsidRDefault="005D03C6" w:rsidP="005D03C6">
      <w:pPr>
        <w:pStyle w:val="Liststycke"/>
        <w:numPr>
          <w:ilvl w:val="1"/>
          <w:numId w:val="4"/>
        </w:numPr>
        <w:tabs>
          <w:tab w:val="left" w:pos="933"/>
        </w:tabs>
        <w:spacing w:before="2" w:beforeAutospacing="0" w:after="0" w:afterAutospacing="0" w:line="240" w:lineRule="auto"/>
        <w:ind w:hanging="360"/>
        <w:contextualSpacing w:val="0"/>
        <w:rPr>
          <w:rFonts w:ascii="Calibri" w:hAnsi="Calibri" w:cs="Calibri"/>
          <w:szCs w:val="22"/>
        </w:rPr>
      </w:pPr>
      <w:r w:rsidRPr="00B45682">
        <w:rPr>
          <w:rFonts w:ascii="Calibri" w:hAnsi="Calibri" w:cs="Calibri"/>
          <w:szCs w:val="22"/>
        </w:rPr>
        <w:t>Studenten har lämnat in och blivit godkänd på kursens inlämningsuppgifter.</w:t>
      </w:r>
    </w:p>
    <w:p w14:paraId="46C3E230" w14:textId="13A1FB5B" w:rsidR="00105D54" w:rsidRPr="000645E6" w:rsidRDefault="005D03C6" w:rsidP="000645E6">
      <w:pPr>
        <w:pStyle w:val="Liststycke"/>
        <w:numPr>
          <w:ilvl w:val="1"/>
          <w:numId w:val="4"/>
        </w:numPr>
        <w:tabs>
          <w:tab w:val="left" w:pos="933"/>
        </w:tabs>
        <w:spacing w:before="2" w:beforeAutospacing="0" w:after="0" w:afterAutospacing="0" w:line="240" w:lineRule="auto"/>
        <w:ind w:hanging="360"/>
        <w:contextualSpacing w:val="0"/>
      </w:pPr>
      <w:r w:rsidRPr="00B36AA6">
        <w:rPr>
          <w:rFonts w:ascii="Calibri" w:hAnsi="Calibri" w:cs="Calibri"/>
        </w:rPr>
        <w:t>Studenten har gjort minst</w:t>
      </w:r>
      <w:r w:rsidRPr="00B36AA6">
        <w:rPr>
          <w:rFonts w:ascii="Calibri" w:hAnsi="Calibri" w:cs="Calibri"/>
          <w:spacing w:val="-5"/>
        </w:rPr>
        <w:t xml:space="preserve"> 96 </w:t>
      </w:r>
      <w:r w:rsidRPr="00B36AA6">
        <w:rPr>
          <w:rFonts w:ascii="Calibri" w:hAnsi="Calibri" w:cs="Calibri"/>
        </w:rPr>
        <w:t>timmars</w:t>
      </w:r>
      <w:r w:rsidRPr="00B36AA6">
        <w:rPr>
          <w:rFonts w:ascii="Calibri" w:hAnsi="Calibri" w:cs="Calibri"/>
          <w:spacing w:val="-4"/>
        </w:rPr>
        <w:t xml:space="preserve"> </w:t>
      </w:r>
      <w:r w:rsidRPr="00B36AA6">
        <w:rPr>
          <w:rFonts w:ascii="Calibri" w:hAnsi="Calibri" w:cs="Calibri"/>
          <w:spacing w:val="-2"/>
        </w:rPr>
        <w:t>närvaro på den långa placeringen samt minst 64 timmars närvaro på korta placeringen</w:t>
      </w:r>
      <w:r w:rsidR="00C5354C" w:rsidRPr="00B36AA6">
        <w:rPr>
          <w:rFonts w:ascii="Calibri" w:hAnsi="Calibri" w:cs="Calibri"/>
          <w:spacing w:val="-2"/>
        </w:rPr>
        <w:t>.</w:t>
      </w:r>
    </w:p>
    <w:sectPr w:rsidR="00105D54" w:rsidRPr="000645E6" w:rsidSect="00A10A79">
      <w:headerReference w:type="even" r:id="rId9"/>
      <w:headerReference w:type="default" r:id="rId10"/>
      <w:footerReference w:type="even" r:id="rId11"/>
      <w:footerReference w:type="default" r:id="rId12"/>
      <w:headerReference w:type="first" r:id="rId13"/>
      <w:footerReference w:type="first" r:id="rId14"/>
      <w:pgSz w:w="11906" w:h="16838"/>
      <w:pgMar w:top="1440" w:right="1416" w:bottom="1440" w:left="187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6201A" w14:textId="77777777" w:rsidR="003E4E08" w:rsidRDefault="003E4E08" w:rsidP="005905CE">
      <w:r>
        <w:separator/>
      </w:r>
    </w:p>
  </w:endnote>
  <w:endnote w:type="continuationSeparator" w:id="0">
    <w:p w14:paraId="75048DE9" w14:textId="77777777" w:rsidR="003E4E08" w:rsidRDefault="003E4E08" w:rsidP="0059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calaOT">
    <w:panose1 w:val="02010504040101020102"/>
    <w:charset w:val="00"/>
    <w:family w:val="modern"/>
    <w:notTrueType/>
    <w:pitch w:val="variable"/>
    <w:sig w:usb0="800000EF" w:usb1="5000E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BentonSans Medium">
    <w:panose1 w:val="02000603000000020004"/>
    <w:charset w:val="00"/>
    <w:family w:val="modern"/>
    <w:notTrueType/>
    <w:pitch w:val="variable"/>
    <w:sig w:usb0="800000AF"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E34E" w14:textId="77777777" w:rsidR="001E5C5C" w:rsidRDefault="001E5C5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60F3" w14:textId="77777777" w:rsidR="00945E0F" w:rsidRPr="00A63524" w:rsidRDefault="00945E0F" w:rsidP="008E2ECC">
    <w:pPr>
      <w:tabs>
        <w:tab w:val="left" w:pos="-284"/>
        <w:tab w:val="left" w:pos="6521"/>
      </w:tabs>
      <w:spacing w:after="120" w:line="240" w:lineRule="exact"/>
      <w:ind w:right="-341"/>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7962" w14:textId="77777777" w:rsidR="001E5C5C" w:rsidRDefault="001E5C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6246C" w14:textId="77777777" w:rsidR="003E4E08" w:rsidRDefault="003E4E08" w:rsidP="005905CE">
      <w:r>
        <w:separator/>
      </w:r>
    </w:p>
  </w:footnote>
  <w:footnote w:type="continuationSeparator" w:id="0">
    <w:p w14:paraId="4F0336AD" w14:textId="77777777" w:rsidR="003E4E08" w:rsidRDefault="003E4E08" w:rsidP="00590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C3952" w14:textId="77777777" w:rsidR="001E5C5C" w:rsidRDefault="001E5C5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65F6" w14:textId="77777777" w:rsidR="001E5C5C" w:rsidRDefault="001E5C5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15E3" w14:textId="77777777" w:rsidR="001E5C5C" w:rsidRDefault="001E5C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B0826"/>
    <w:multiLevelType w:val="multilevel"/>
    <w:tmpl w:val="7EF88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A52959"/>
    <w:multiLevelType w:val="hybridMultilevel"/>
    <w:tmpl w:val="E31410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D223A1B"/>
    <w:multiLevelType w:val="hybridMultilevel"/>
    <w:tmpl w:val="0688DE26"/>
    <w:lvl w:ilvl="0" w:tplc="D1CAB8C4">
      <w:start w:val="1"/>
      <w:numFmt w:val="decimal"/>
      <w:lvlText w:val="%1."/>
      <w:lvlJc w:val="left"/>
      <w:pPr>
        <w:ind w:left="460" w:hanging="248"/>
      </w:pPr>
      <w:rPr>
        <w:rFonts w:ascii="Calibri" w:eastAsia="Arial" w:hAnsi="Calibri" w:cs="Calibri"/>
        <w:b w:val="0"/>
        <w:bCs w:val="0"/>
        <w:i/>
        <w:iCs/>
        <w:spacing w:val="-1"/>
        <w:w w:val="100"/>
        <w:sz w:val="22"/>
        <w:szCs w:val="22"/>
        <w:lang w:val="sv-SE" w:eastAsia="en-US" w:bidi="ar-SA"/>
      </w:rPr>
    </w:lvl>
    <w:lvl w:ilvl="1" w:tplc="A766A8FC">
      <w:numFmt w:val="bullet"/>
      <w:lvlText w:val=""/>
      <w:lvlJc w:val="left"/>
      <w:pPr>
        <w:ind w:left="933" w:hanging="361"/>
      </w:pPr>
      <w:rPr>
        <w:rFonts w:ascii="Symbol" w:eastAsia="Symbol" w:hAnsi="Symbol" w:cs="Symbol" w:hint="default"/>
        <w:b w:val="0"/>
        <w:bCs w:val="0"/>
        <w:i w:val="0"/>
        <w:iCs w:val="0"/>
        <w:spacing w:val="0"/>
        <w:w w:val="100"/>
        <w:sz w:val="22"/>
        <w:szCs w:val="22"/>
        <w:lang w:val="sv-SE" w:eastAsia="en-US" w:bidi="ar-SA"/>
      </w:rPr>
    </w:lvl>
    <w:lvl w:ilvl="2" w:tplc="4854350C">
      <w:numFmt w:val="bullet"/>
      <w:lvlText w:val="•"/>
      <w:lvlJc w:val="left"/>
      <w:pPr>
        <w:ind w:left="1897" w:hanging="361"/>
      </w:pPr>
      <w:rPr>
        <w:rFonts w:hint="default"/>
        <w:lang w:val="sv-SE" w:eastAsia="en-US" w:bidi="ar-SA"/>
      </w:rPr>
    </w:lvl>
    <w:lvl w:ilvl="3" w:tplc="836C5D6C">
      <w:numFmt w:val="bullet"/>
      <w:lvlText w:val="•"/>
      <w:lvlJc w:val="left"/>
      <w:pPr>
        <w:ind w:left="2855" w:hanging="361"/>
      </w:pPr>
      <w:rPr>
        <w:rFonts w:hint="default"/>
        <w:lang w:val="sv-SE" w:eastAsia="en-US" w:bidi="ar-SA"/>
      </w:rPr>
    </w:lvl>
    <w:lvl w:ilvl="4" w:tplc="8ACAD446">
      <w:numFmt w:val="bullet"/>
      <w:lvlText w:val="•"/>
      <w:lvlJc w:val="left"/>
      <w:pPr>
        <w:ind w:left="3813" w:hanging="361"/>
      </w:pPr>
      <w:rPr>
        <w:rFonts w:hint="default"/>
        <w:lang w:val="sv-SE" w:eastAsia="en-US" w:bidi="ar-SA"/>
      </w:rPr>
    </w:lvl>
    <w:lvl w:ilvl="5" w:tplc="13B8FD56">
      <w:numFmt w:val="bullet"/>
      <w:lvlText w:val="•"/>
      <w:lvlJc w:val="left"/>
      <w:pPr>
        <w:ind w:left="4771" w:hanging="361"/>
      </w:pPr>
      <w:rPr>
        <w:rFonts w:hint="default"/>
        <w:lang w:val="sv-SE" w:eastAsia="en-US" w:bidi="ar-SA"/>
      </w:rPr>
    </w:lvl>
    <w:lvl w:ilvl="6" w:tplc="58D08664">
      <w:numFmt w:val="bullet"/>
      <w:lvlText w:val="•"/>
      <w:lvlJc w:val="left"/>
      <w:pPr>
        <w:ind w:left="5729" w:hanging="361"/>
      </w:pPr>
      <w:rPr>
        <w:rFonts w:hint="default"/>
        <w:lang w:val="sv-SE" w:eastAsia="en-US" w:bidi="ar-SA"/>
      </w:rPr>
    </w:lvl>
    <w:lvl w:ilvl="7" w:tplc="30465C92">
      <w:numFmt w:val="bullet"/>
      <w:lvlText w:val="•"/>
      <w:lvlJc w:val="left"/>
      <w:pPr>
        <w:ind w:left="6687" w:hanging="361"/>
      </w:pPr>
      <w:rPr>
        <w:rFonts w:hint="default"/>
        <w:lang w:val="sv-SE" w:eastAsia="en-US" w:bidi="ar-SA"/>
      </w:rPr>
    </w:lvl>
    <w:lvl w:ilvl="8" w:tplc="ABFEC196">
      <w:numFmt w:val="bullet"/>
      <w:lvlText w:val="•"/>
      <w:lvlJc w:val="left"/>
      <w:pPr>
        <w:ind w:left="7645" w:hanging="361"/>
      </w:pPr>
      <w:rPr>
        <w:rFonts w:hint="default"/>
        <w:lang w:val="sv-SE" w:eastAsia="en-US" w:bidi="ar-SA"/>
      </w:rPr>
    </w:lvl>
  </w:abstractNum>
  <w:abstractNum w:abstractNumId="3" w15:restartNumberingAfterBreak="0">
    <w:nsid w:val="70007025"/>
    <w:multiLevelType w:val="hybridMultilevel"/>
    <w:tmpl w:val="B3EAB48A"/>
    <w:lvl w:ilvl="0" w:tplc="C068CFC4">
      <w:start w:val="1"/>
      <w:numFmt w:val="decimal"/>
      <w:pStyle w:val="Liststycke"/>
      <w:lvlText w:val="%1."/>
      <w:lvlJc w:val="left"/>
      <w:pPr>
        <w:ind w:left="2231" w:hanging="360"/>
      </w:pPr>
      <w:rPr>
        <w:rFonts w:hint="default"/>
      </w:rPr>
    </w:lvl>
    <w:lvl w:ilvl="1" w:tplc="041D0019" w:tentative="1">
      <w:start w:val="1"/>
      <w:numFmt w:val="lowerLetter"/>
      <w:lvlText w:val="%2."/>
      <w:lvlJc w:val="left"/>
      <w:pPr>
        <w:ind w:left="2951" w:hanging="360"/>
      </w:pPr>
    </w:lvl>
    <w:lvl w:ilvl="2" w:tplc="041D001B" w:tentative="1">
      <w:start w:val="1"/>
      <w:numFmt w:val="lowerRoman"/>
      <w:lvlText w:val="%3."/>
      <w:lvlJc w:val="right"/>
      <w:pPr>
        <w:ind w:left="3671" w:hanging="180"/>
      </w:pPr>
    </w:lvl>
    <w:lvl w:ilvl="3" w:tplc="041D000F" w:tentative="1">
      <w:start w:val="1"/>
      <w:numFmt w:val="decimal"/>
      <w:lvlText w:val="%4."/>
      <w:lvlJc w:val="left"/>
      <w:pPr>
        <w:ind w:left="4391" w:hanging="360"/>
      </w:pPr>
    </w:lvl>
    <w:lvl w:ilvl="4" w:tplc="041D0019" w:tentative="1">
      <w:start w:val="1"/>
      <w:numFmt w:val="lowerLetter"/>
      <w:lvlText w:val="%5."/>
      <w:lvlJc w:val="left"/>
      <w:pPr>
        <w:ind w:left="5111" w:hanging="360"/>
      </w:pPr>
    </w:lvl>
    <w:lvl w:ilvl="5" w:tplc="041D001B" w:tentative="1">
      <w:start w:val="1"/>
      <w:numFmt w:val="lowerRoman"/>
      <w:lvlText w:val="%6."/>
      <w:lvlJc w:val="right"/>
      <w:pPr>
        <w:ind w:left="5831" w:hanging="180"/>
      </w:pPr>
    </w:lvl>
    <w:lvl w:ilvl="6" w:tplc="041D000F" w:tentative="1">
      <w:start w:val="1"/>
      <w:numFmt w:val="decimal"/>
      <w:lvlText w:val="%7."/>
      <w:lvlJc w:val="left"/>
      <w:pPr>
        <w:ind w:left="6551" w:hanging="360"/>
      </w:pPr>
    </w:lvl>
    <w:lvl w:ilvl="7" w:tplc="041D0019" w:tentative="1">
      <w:start w:val="1"/>
      <w:numFmt w:val="lowerLetter"/>
      <w:lvlText w:val="%8."/>
      <w:lvlJc w:val="left"/>
      <w:pPr>
        <w:ind w:left="7271" w:hanging="360"/>
      </w:pPr>
    </w:lvl>
    <w:lvl w:ilvl="8" w:tplc="041D001B" w:tentative="1">
      <w:start w:val="1"/>
      <w:numFmt w:val="lowerRoman"/>
      <w:lvlText w:val="%9."/>
      <w:lvlJc w:val="right"/>
      <w:pPr>
        <w:ind w:left="7991" w:hanging="180"/>
      </w:pPr>
    </w:lvl>
  </w:abstractNum>
  <w:abstractNum w:abstractNumId="4" w15:restartNumberingAfterBreak="0">
    <w:nsid w:val="79AC7BCF"/>
    <w:multiLevelType w:val="hybridMultilevel"/>
    <w:tmpl w:val="A462B05C"/>
    <w:lvl w:ilvl="0" w:tplc="0D00F67C">
      <w:start w:val="1"/>
      <w:numFmt w:val="decimal"/>
      <w:suff w:val="nothing"/>
      <w:lvlText w:val="%1."/>
      <w:lvlJc w:val="left"/>
      <w:pPr>
        <w:ind w:left="0" w:firstLine="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51130928">
    <w:abstractNumId w:val="1"/>
  </w:num>
  <w:num w:numId="2" w16cid:durableId="1245528903">
    <w:abstractNumId w:val="4"/>
  </w:num>
  <w:num w:numId="3" w16cid:durableId="1922904984">
    <w:abstractNumId w:val="3"/>
  </w:num>
  <w:num w:numId="4" w16cid:durableId="1070663295">
    <w:abstractNumId w:val="2"/>
  </w:num>
  <w:num w:numId="5" w16cid:durableId="454757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AAD"/>
    <w:rsid w:val="00005ACA"/>
    <w:rsid w:val="00012BC5"/>
    <w:rsid w:val="000206CB"/>
    <w:rsid w:val="000645E6"/>
    <w:rsid w:val="00082E13"/>
    <w:rsid w:val="000945B3"/>
    <w:rsid w:val="00094758"/>
    <w:rsid w:val="000A03DA"/>
    <w:rsid w:val="000B085A"/>
    <w:rsid w:val="000B1F4D"/>
    <w:rsid w:val="000C5378"/>
    <w:rsid w:val="000D6DA1"/>
    <w:rsid w:val="000E78A4"/>
    <w:rsid w:val="000F217A"/>
    <w:rsid w:val="00105D54"/>
    <w:rsid w:val="00112FD7"/>
    <w:rsid w:val="001313B7"/>
    <w:rsid w:val="00144475"/>
    <w:rsid w:val="00145A37"/>
    <w:rsid w:val="00164870"/>
    <w:rsid w:val="001704CB"/>
    <w:rsid w:val="00181B87"/>
    <w:rsid w:val="0018531F"/>
    <w:rsid w:val="001A153E"/>
    <w:rsid w:val="001D5DFC"/>
    <w:rsid w:val="001D74C8"/>
    <w:rsid w:val="001E1F0F"/>
    <w:rsid w:val="001E24A7"/>
    <w:rsid w:val="001E5C5C"/>
    <w:rsid w:val="001F0B7A"/>
    <w:rsid w:val="001F287D"/>
    <w:rsid w:val="001F3952"/>
    <w:rsid w:val="001F6438"/>
    <w:rsid w:val="002045BF"/>
    <w:rsid w:val="00217CAF"/>
    <w:rsid w:val="002716CE"/>
    <w:rsid w:val="00273309"/>
    <w:rsid w:val="00282854"/>
    <w:rsid w:val="00292C0E"/>
    <w:rsid w:val="0029575A"/>
    <w:rsid w:val="002A369D"/>
    <w:rsid w:val="002B14FB"/>
    <w:rsid w:val="002B3171"/>
    <w:rsid w:val="002B3814"/>
    <w:rsid w:val="002B4145"/>
    <w:rsid w:val="002B739D"/>
    <w:rsid w:val="002E552A"/>
    <w:rsid w:val="002E646C"/>
    <w:rsid w:val="002F3D0D"/>
    <w:rsid w:val="00363C8E"/>
    <w:rsid w:val="00364EF9"/>
    <w:rsid w:val="0038653E"/>
    <w:rsid w:val="003B15EC"/>
    <w:rsid w:val="003B2055"/>
    <w:rsid w:val="003B22A0"/>
    <w:rsid w:val="003C066F"/>
    <w:rsid w:val="003C20B7"/>
    <w:rsid w:val="003D1AAD"/>
    <w:rsid w:val="003E4E08"/>
    <w:rsid w:val="003F4422"/>
    <w:rsid w:val="003F6F5F"/>
    <w:rsid w:val="00407279"/>
    <w:rsid w:val="00420A63"/>
    <w:rsid w:val="004224AE"/>
    <w:rsid w:val="004270D3"/>
    <w:rsid w:val="00447876"/>
    <w:rsid w:val="00475976"/>
    <w:rsid w:val="004B1691"/>
    <w:rsid w:val="004C4FBB"/>
    <w:rsid w:val="004F472B"/>
    <w:rsid w:val="004F6A6D"/>
    <w:rsid w:val="004F7D73"/>
    <w:rsid w:val="005145DC"/>
    <w:rsid w:val="0052007C"/>
    <w:rsid w:val="00526E3F"/>
    <w:rsid w:val="0053129A"/>
    <w:rsid w:val="00543022"/>
    <w:rsid w:val="00546EA5"/>
    <w:rsid w:val="0056659D"/>
    <w:rsid w:val="00575499"/>
    <w:rsid w:val="005905CE"/>
    <w:rsid w:val="00594AF5"/>
    <w:rsid w:val="005D03C6"/>
    <w:rsid w:val="005E1905"/>
    <w:rsid w:val="006078EB"/>
    <w:rsid w:val="00611248"/>
    <w:rsid w:val="00611293"/>
    <w:rsid w:val="00624820"/>
    <w:rsid w:val="006634B9"/>
    <w:rsid w:val="00670D7F"/>
    <w:rsid w:val="0068761B"/>
    <w:rsid w:val="006B7935"/>
    <w:rsid w:val="006C1F85"/>
    <w:rsid w:val="006D7C65"/>
    <w:rsid w:val="00711A8D"/>
    <w:rsid w:val="0073225A"/>
    <w:rsid w:val="00737956"/>
    <w:rsid w:val="00741519"/>
    <w:rsid w:val="0076004C"/>
    <w:rsid w:val="00771CBD"/>
    <w:rsid w:val="00773291"/>
    <w:rsid w:val="007743A8"/>
    <w:rsid w:val="00781EC1"/>
    <w:rsid w:val="0079418F"/>
    <w:rsid w:val="00856A9C"/>
    <w:rsid w:val="00885A6C"/>
    <w:rsid w:val="008A5966"/>
    <w:rsid w:val="008D27F0"/>
    <w:rsid w:val="008E2ECC"/>
    <w:rsid w:val="008F35E2"/>
    <w:rsid w:val="00900CD4"/>
    <w:rsid w:val="009170B8"/>
    <w:rsid w:val="0092532C"/>
    <w:rsid w:val="00926D53"/>
    <w:rsid w:val="00932466"/>
    <w:rsid w:val="00945E0F"/>
    <w:rsid w:val="009867CE"/>
    <w:rsid w:val="00997711"/>
    <w:rsid w:val="009F2BD7"/>
    <w:rsid w:val="009F74BD"/>
    <w:rsid w:val="00A037DB"/>
    <w:rsid w:val="00A10A79"/>
    <w:rsid w:val="00A20CB2"/>
    <w:rsid w:val="00A30B4F"/>
    <w:rsid w:val="00A4043F"/>
    <w:rsid w:val="00A450D8"/>
    <w:rsid w:val="00A50FA7"/>
    <w:rsid w:val="00A563FC"/>
    <w:rsid w:val="00A5777E"/>
    <w:rsid w:val="00A63524"/>
    <w:rsid w:val="00A75B00"/>
    <w:rsid w:val="00A94CE1"/>
    <w:rsid w:val="00A95457"/>
    <w:rsid w:val="00AB36D5"/>
    <w:rsid w:val="00AC28B9"/>
    <w:rsid w:val="00AD50CF"/>
    <w:rsid w:val="00AD51EB"/>
    <w:rsid w:val="00AE1E56"/>
    <w:rsid w:val="00AE30C7"/>
    <w:rsid w:val="00B23DED"/>
    <w:rsid w:val="00B26395"/>
    <w:rsid w:val="00B36AA6"/>
    <w:rsid w:val="00B46B8F"/>
    <w:rsid w:val="00B47BCE"/>
    <w:rsid w:val="00B61439"/>
    <w:rsid w:val="00B620E4"/>
    <w:rsid w:val="00B6222D"/>
    <w:rsid w:val="00B72D2D"/>
    <w:rsid w:val="00BA0176"/>
    <w:rsid w:val="00BA4A02"/>
    <w:rsid w:val="00BD271A"/>
    <w:rsid w:val="00BD57AD"/>
    <w:rsid w:val="00C42ECB"/>
    <w:rsid w:val="00C4552B"/>
    <w:rsid w:val="00C45BDE"/>
    <w:rsid w:val="00C53030"/>
    <w:rsid w:val="00C5354C"/>
    <w:rsid w:val="00C803B0"/>
    <w:rsid w:val="00C81594"/>
    <w:rsid w:val="00C9481C"/>
    <w:rsid w:val="00CA5F1F"/>
    <w:rsid w:val="00CB5D70"/>
    <w:rsid w:val="00CC5834"/>
    <w:rsid w:val="00CE1DCF"/>
    <w:rsid w:val="00CF45AB"/>
    <w:rsid w:val="00D04826"/>
    <w:rsid w:val="00D0597A"/>
    <w:rsid w:val="00D279DD"/>
    <w:rsid w:val="00D309D4"/>
    <w:rsid w:val="00D31634"/>
    <w:rsid w:val="00D373BE"/>
    <w:rsid w:val="00D55F65"/>
    <w:rsid w:val="00DA4820"/>
    <w:rsid w:val="00DB024E"/>
    <w:rsid w:val="00DB0D89"/>
    <w:rsid w:val="00DC456D"/>
    <w:rsid w:val="00DE5573"/>
    <w:rsid w:val="00DF1AFE"/>
    <w:rsid w:val="00E17BE6"/>
    <w:rsid w:val="00E3705D"/>
    <w:rsid w:val="00E42848"/>
    <w:rsid w:val="00E4453E"/>
    <w:rsid w:val="00E47A50"/>
    <w:rsid w:val="00E7008D"/>
    <w:rsid w:val="00E703FC"/>
    <w:rsid w:val="00EB0D0C"/>
    <w:rsid w:val="00EB4E47"/>
    <w:rsid w:val="00EB73E1"/>
    <w:rsid w:val="00EF30D9"/>
    <w:rsid w:val="00F32097"/>
    <w:rsid w:val="00F40CAB"/>
    <w:rsid w:val="00F44E8D"/>
    <w:rsid w:val="00F70540"/>
    <w:rsid w:val="00F833C6"/>
    <w:rsid w:val="00F92DBF"/>
    <w:rsid w:val="00F969F5"/>
    <w:rsid w:val="00FA172E"/>
    <w:rsid w:val="00FA2FDD"/>
    <w:rsid w:val="00FA323A"/>
    <w:rsid w:val="00FA56EF"/>
    <w:rsid w:val="00FD38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FF933"/>
  <w15:chartTrackingRefBased/>
  <w15:docId w15:val="{E11F2771-8C9B-4E05-B2B3-E381D682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AAD"/>
    <w:pPr>
      <w:widowControl w:val="0"/>
      <w:autoSpaceDE w:val="0"/>
      <w:autoSpaceDN w:val="0"/>
      <w:spacing w:after="0" w:line="240" w:lineRule="auto"/>
    </w:pPr>
    <w:rPr>
      <w:rFonts w:ascii="Arial" w:eastAsia="Arial" w:hAnsi="Arial" w:cs="Arial"/>
      <w:kern w:val="0"/>
    </w:rPr>
  </w:style>
  <w:style w:type="paragraph" w:styleId="Rubrik1">
    <w:name w:val="heading 1"/>
    <w:basedOn w:val="Normal"/>
    <w:next w:val="Brdtext"/>
    <w:link w:val="Rubrik1Char"/>
    <w:uiPriority w:val="9"/>
    <w:qFormat/>
    <w:rsid w:val="000645E6"/>
    <w:pPr>
      <w:spacing w:before="100" w:beforeAutospacing="1" w:after="100" w:afterAutospacing="1"/>
      <w:ind w:right="1871"/>
      <w:outlineLvl w:val="0"/>
    </w:pPr>
    <w:rPr>
      <w:b/>
    </w:rPr>
  </w:style>
  <w:style w:type="paragraph" w:styleId="Rubrik2">
    <w:name w:val="heading 2"/>
    <w:basedOn w:val="Normal"/>
    <w:next w:val="Brdtext"/>
    <w:link w:val="Rubrik2Char"/>
    <w:uiPriority w:val="9"/>
    <w:unhideWhenUsed/>
    <w:qFormat/>
    <w:rsid w:val="000645E6"/>
    <w:pPr>
      <w:spacing w:before="100" w:beforeAutospacing="1" w:after="100" w:afterAutospacing="1" w:line="260" w:lineRule="exact"/>
      <w:ind w:right="1871"/>
      <w:outlineLvl w:val="1"/>
    </w:pPr>
    <w:rPr>
      <w:b/>
      <w:sz w:val="20"/>
      <w:szCs w:val="20"/>
    </w:rPr>
  </w:style>
  <w:style w:type="paragraph" w:styleId="Rubrik3">
    <w:name w:val="heading 3"/>
    <w:basedOn w:val="Normal"/>
    <w:next w:val="Normal"/>
    <w:link w:val="Rubrik3Char"/>
    <w:uiPriority w:val="9"/>
    <w:unhideWhenUsed/>
    <w:qFormat/>
    <w:rsid w:val="000645E6"/>
    <w:pPr>
      <w:keepNext/>
      <w:keepLines/>
      <w:spacing w:before="200"/>
      <w:outlineLvl w:val="2"/>
    </w:pPr>
    <w:rPr>
      <w:rFonts w:eastAsiaTheme="majorEastAsia" w:cstheme="majorBidi"/>
      <w:bCs/>
      <w:sz w:val="20"/>
    </w:rPr>
  </w:style>
  <w:style w:type="paragraph" w:styleId="Rubrik4">
    <w:name w:val="heading 4"/>
    <w:basedOn w:val="Normal"/>
    <w:next w:val="Normal"/>
    <w:link w:val="Rubrik4Char"/>
    <w:uiPriority w:val="9"/>
    <w:semiHidden/>
    <w:unhideWhenUsed/>
    <w:qFormat/>
    <w:rsid w:val="003D1AAD"/>
    <w:pPr>
      <w:keepNext/>
      <w:keepLines/>
      <w:spacing w:before="80" w:after="40"/>
      <w:outlineLvl w:val="3"/>
    </w:pPr>
    <w:rPr>
      <w:rFonts w:asciiTheme="minorHAnsi" w:eastAsiaTheme="majorEastAsia" w:hAnsiTheme="minorHAnsi" w:cstheme="majorBidi"/>
      <w:i/>
      <w:iCs/>
      <w:color w:val="B38F0E" w:themeColor="accent1" w:themeShade="BF"/>
    </w:rPr>
  </w:style>
  <w:style w:type="paragraph" w:styleId="Rubrik5">
    <w:name w:val="heading 5"/>
    <w:basedOn w:val="Normal"/>
    <w:next w:val="Normal"/>
    <w:link w:val="Rubrik5Char"/>
    <w:uiPriority w:val="9"/>
    <w:semiHidden/>
    <w:unhideWhenUsed/>
    <w:qFormat/>
    <w:rsid w:val="003D1AAD"/>
    <w:pPr>
      <w:keepNext/>
      <w:keepLines/>
      <w:spacing w:before="80" w:after="40"/>
      <w:outlineLvl w:val="4"/>
    </w:pPr>
    <w:rPr>
      <w:rFonts w:asciiTheme="minorHAnsi" w:eastAsiaTheme="majorEastAsia" w:hAnsiTheme="minorHAnsi" w:cstheme="majorBidi"/>
      <w:color w:val="B38F0E" w:themeColor="accent1" w:themeShade="BF"/>
    </w:rPr>
  </w:style>
  <w:style w:type="paragraph" w:styleId="Rubrik6">
    <w:name w:val="heading 6"/>
    <w:basedOn w:val="Normal"/>
    <w:next w:val="Normal"/>
    <w:link w:val="Rubrik6Char"/>
    <w:uiPriority w:val="9"/>
    <w:semiHidden/>
    <w:unhideWhenUsed/>
    <w:qFormat/>
    <w:rsid w:val="003D1AAD"/>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3D1AAD"/>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3D1AAD"/>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3D1AAD"/>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905CE"/>
    <w:pPr>
      <w:tabs>
        <w:tab w:val="center" w:pos="4536"/>
        <w:tab w:val="right" w:pos="9072"/>
      </w:tabs>
    </w:pPr>
  </w:style>
  <w:style w:type="character" w:customStyle="1" w:styleId="SidhuvudChar">
    <w:name w:val="Sidhuvud Char"/>
    <w:basedOn w:val="Standardstycketeckensnitt"/>
    <w:link w:val="Sidhuvud"/>
    <w:uiPriority w:val="99"/>
    <w:rsid w:val="005905CE"/>
  </w:style>
  <w:style w:type="paragraph" w:styleId="Sidfot">
    <w:name w:val="footer"/>
    <w:basedOn w:val="Normal"/>
    <w:link w:val="SidfotChar"/>
    <w:uiPriority w:val="99"/>
    <w:unhideWhenUsed/>
    <w:rsid w:val="005905CE"/>
    <w:pPr>
      <w:tabs>
        <w:tab w:val="center" w:pos="4536"/>
        <w:tab w:val="right" w:pos="9072"/>
      </w:tabs>
    </w:pPr>
  </w:style>
  <w:style w:type="character" w:customStyle="1" w:styleId="SidfotChar">
    <w:name w:val="Sidfot Char"/>
    <w:basedOn w:val="Standardstycketeckensnitt"/>
    <w:link w:val="Sidfot"/>
    <w:uiPriority w:val="99"/>
    <w:rsid w:val="005905CE"/>
  </w:style>
  <w:style w:type="paragraph" w:styleId="Liststycke">
    <w:name w:val="List Paragraph"/>
    <w:basedOn w:val="Normal"/>
    <w:uiPriority w:val="1"/>
    <w:qFormat/>
    <w:rsid w:val="000645E6"/>
    <w:pPr>
      <w:numPr>
        <w:numId w:val="3"/>
      </w:numPr>
      <w:spacing w:before="100" w:beforeAutospacing="1" w:after="100" w:afterAutospacing="1" w:line="260" w:lineRule="exact"/>
      <w:ind w:left="360"/>
      <w:contextualSpacing/>
    </w:pPr>
    <w:rPr>
      <w:szCs w:val="20"/>
    </w:rPr>
  </w:style>
  <w:style w:type="character" w:styleId="Hyperlnk">
    <w:name w:val="Hyperlink"/>
    <w:basedOn w:val="Standardstycketeckensnitt"/>
    <w:uiPriority w:val="99"/>
    <w:unhideWhenUsed/>
    <w:rsid w:val="000645E6"/>
    <w:rPr>
      <w:rFonts w:ascii="Times New Roman" w:hAnsi="Times New Roman"/>
      <w:color w:val="0563C1" w:themeColor="hyperlink"/>
      <w:sz w:val="22"/>
      <w:u w:val="single"/>
    </w:rPr>
  </w:style>
  <w:style w:type="paragraph" w:styleId="Ballongtext">
    <w:name w:val="Balloon Text"/>
    <w:basedOn w:val="Normal"/>
    <w:link w:val="BallongtextChar"/>
    <w:uiPriority w:val="99"/>
    <w:semiHidden/>
    <w:unhideWhenUsed/>
    <w:rsid w:val="000B085A"/>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B085A"/>
    <w:rPr>
      <w:rFonts w:ascii="Segoe UI" w:hAnsi="Segoe UI" w:cs="Segoe UI"/>
      <w:sz w:val="18"/>
      <w:szCs w:val="18"/>
    </w:rPr>
  </w:style>
  <w:style w:type="character" w:customStyle="1" w:styleId="Rubrik1Char">
    <w:name w:val="Rubrik 1 Char"/>
    <w:basedOn w:val="Standardstycketeckensnitt"/>
    <w:link w:val="Rubrik1"/>
    <w:uiPriority w:val="9"/>
    <w:rsid w:val="000645E6"/>
    <w:rPr>
      <w:rFonts w:ascii="Arial" w:hAnsi="Arial"/>
      <w:b/>
    </w:rPr>
  </w:style>
  <w:style w:type="character" w:customStyle="1" w:styleId="Rubrik2Char">
    <w:name w:val="Rubrik 2 Char"/>
    <w:basedOn w:val="Standardstycketeckensnitt"/>
    <w:link w:val="Rubrik2"/>
    <w:uiPriority w:val="9"/>
    <w:rsid w:val="000645E6"/>
    <w:rPr>
      <w:rFonts w:ascii="Arial" w:hAnsi="Arial"/>
      <w:b/>
      <w:sz w:val="20"/>
      <w:szCs w:val="20"/>
    </w:rPr>
  </w:style>
  <w:style w:type="character" w:customStyle="1" w:styleId="Rubrik3Char">
    <w:name w:val="Rubrik 3 Char"/>
    <w:basedOn w:val="Standardstycketeckensnitt"/>
    <w:link w:val="Rubrik3"/>
    <w:uiPriority w:val="9"/>
    <w:rsid w:val="000645E6"/>
    <w:rPr>
      <w:rFonts w:ascii="Arial" w:eastAsiaTheme="majorEastAsia" w:hAnsi="Arial" w:cstheme="majorBidi"/>
      <w:bCs/>
      <w:sz w:val="20"/>
    </w:rPr>
  </w:style>
  <w:style w:type="paragraph" w:styleId="Ingetavstnd">
    <w:name w:val="No Spacing"/>
    <w:basedOn w:val="Normal"/>
    <w:uiPriority w:val="1"/>
    <w:qFormat/>
    <w:rsid w:val="000645E6"/>
  </w:style>
  <w:style w:type="paragraph" w:styleId="Brdtext">
    <w:name w:val="Body Text"/>
    <w:basedOn w:val="Normal"/>
    <w:link w:val="BrdtextChar"/>
    <w:uiPriority w:val="1"/>
    <w:unhideWhenUsed/>
    <w:qFormat/>
    <w:rsid w:val="000645E6"/>
    <w:pPr>
      <w:spacing w:before="100" w:beforeAutospacing="1" w:after="100" w:afterAutospacing="1" w:line="260" w:lineRule="exact"/>
    </w:pPr>
  </w:style>
  <w:style w:type="character" w:customStyle="1" w:styleId="BrdtextChar">
    <w:name w:val="Brödtext Char"/>
    <w:basedOn w:val="Standardstycketeckensnitt"/>
    <w:link w:val="Brdtext"/>
    <w:uiPriority w:val="1"/>
    <w:rsid w:val="000645E6"/>
    <w:rPr>
      <w:rFonts w:ascii="Times New Roman" w:hAnsi="Times New Roman"/>
    </w:rPr>
  </w:style>
  <w:style w:type="character" w:customStyle="1" w:styleId="Rubrik4Char">
    <w:name w:val="Rubrik 4 Char"/>
    <w:basedOn w:val="Standardstycketeckensnitt"/>
    <w:link w:val="Rubrik4"/>
    <w:uiPriority w:val="9"/>
    <w:semiHidden/>
    <w:rsid w:val="003D1AAD"/>
    <w:rPr>
      <w:rFonts w:eastAsiaTheme="majorEastAsia" w:cstheme="majorBidi"/>
      <w:i/>
      <w:iCs/>
      <w:color w:val="B38F0E" w:themeColor="accent1" w:themeShade="BF"/>
    </w:rPr>
  </w:style>
  <w:style w:type="character" w:customStyle="1" w:styleId="Rubrik5Char">
    <w:name w:val="Rubrik 5 Char"/>
    <w:basedOn w:val="Standardstycketeckensnitt"/>
    <w:link w:val="Rubrik5"/>
    <w:uiPriority w:val="9"/>
    <w:semiHidden/>
    <w:rsid w:val="003D1AAD"/>
    <w:rPr>
      <w:rFonts w:eastAsiaTheme="majorEastAsia" w:cstheme="majorBidi"/>
      <w:color w:val="B38F0E" w:themeColor="accent1" w:themeShade="BF"/>
    </w:rPr>
  </w:style>
  <w:style w:type="character" w:customStyle="1" w:styleId="Rubrik6Char">
    <w:name w:val="Rubrik 6 Char"/>
    <w:basedOn w:val="Standardstycketeckensnitt"/>
    <w:link w:val="Rubrik6"/>
    <w:uiPriority w:val="9"/>
    <w:semiHidden/>
    <w:rsid w:val="003D1AA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D1AA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D1AA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D1AAD"/>
    <w:rPr>
      <w:rFonts w:eastAsiaTheme="majorEastAsia" w:cstheme="majorBidi"/>
      <w:color w:val="272727" w:themeColor="text1" w:themeTint="D8"/>
    </w:rPr>
  </w:style>
  <w:style w:type="paragraph" w:styleId="Rubrik">
    <w:name w:val="Title"/>
    <w:basedOn w:val="Normal"/>
    <w:next w:val="Normal"/>
    <w:link w:val="RubrikChar"/>
    <w:uiPriority w:val="10"/>
    <w:rsid w:val="003D1AAD"/>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D1AA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rsid w:val="003D1AA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D1AA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rsid w:val="003D1AA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D1AAD"/>
    <w:rPr>
      <w:rFonts w:ascii="Times New Roman" w:hAnsi="Times New Roman"/>
      <w:i/>
      <w:iCs/>
      <w:color w:val="404040" w:themeColor="text1" w:themeTint="BF"/>
    </w:rPr>
  </w:style>
  <w:style w:type="character" w:styleId="Starkbetoning">
    <w:name w:val="Intense Emphasis"/>
    <w:basedOn w:val="Standardstycketeckensnitt"/>
    <w:uiPriority w:val="21"/>
    <w:rsid w:val="003D1AAD"/>
    <w:rPr>
      <w:i/>
      <w:iCs/>
      <w:color w:val="B38F0E" w:themeColor="accent1" w:themeShade="BF"/>
    </w:rPr>
  </w:style>
  <w:style w:type="paragraph" w:styleId="Starktcitat">
    <w:name w:val="Intense Quote"/>
    <w:basedOn w:val="Normal"/>
    <w:next w:val="Normal"/>
    <w:link w:val="StarktcitatChar"/>
    <w:uiPriority w:val="30"/>
    <w:rsid w:val="003D1AAD"/>
    <w:pPr>
      <w:pBdr>
        <w:top w:val="single" w:sz="4" w:space="10" w:color="B38F0E" w:themeColor="accent1" w:themeShade="BF"/>
        <w:bottom w:val="single" w:sz="4" w:space="10" w:color="B38F0E" w:themeColor="accent1" w:themeShade="BF"/>
      </w:pBdr>
      <w:spacing w:before="360" w:after="360"/>
      <w:ind w:left="864" w:right="864"/>
      <w:jc w:val="center"/>
    </w:pPr>
    <w:rPr>
      <w:i/>
      <w:iCs/>
      <w:color w:val="B38F0E" w:themeColor="accent1" w:themeShade="BF"/>
    </w:rPr>
  </w:style>
  <w:style w:type="character" w:customStyle="1" w:styleId="StarktcitatChar">
    <w:name w:val="Starkt citat Char"/>
    <w:basedOn w:val="Standardstycketeckensnitt"/>
    <w:link w:val="Starktcitat"/>
    <w:uiPriority w:val="30"/>
    <w:rsid w:val="003D1AAD"/>
    <w:rPr>
      <w:rFonts w:ascii="Times New Roman" w:hAnsi="Times New Roman"/>
      <w:i/>
      <w:iCs/>
      <w:color w:val="B38F0E" w:themeColor="accent1" w:themeShade="BF"/>
    </w:rPr>
  </w:style>
  <w:style w:type="character" w:styleId="Starkreferens">
    <w:name w:val="Intense Reference"/>
    <w:basedOn w:val="Standardstycketeckensnitt"/>
    <w:uiPriority w:val="32"/>
    <w:rsid w:val="003D1AAD"/>
    <w:rPr>
      <w:b/>
      <w:bCs/>
      <w:smallCaps/>
      <w:color w:val="B38F0E" w:themeColor="accent1" w:themeShade="BF"/>
      <w:spacing w:val="5"/>
    </w:rPr>
  </w:style>
  <w:style w:type="paragraph" w:styleId="Normalwebb">
    <w:name w:val="Normal (Web)"/>
    <w:basedOn w:val="Normal"/>
    <w:uiPriority w:val="99"/>
    <w:unhideWhenUsed/>
    <w:rsid w:val="003D1AAD"/>
    <w:pPr>
      <w:widowControl/>
      <w:autoSpaceDE/>
      <w:autoSpaceDN/>
      <w:spacing w:before="100" w:beforeAutospacing="1" w:after="100" w:afterAutospacing="1"/>
    </w:pPr>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FA2FDD"/>
    <w:rPr>
      <w:sz w:val="16"/>
      <w:szCs w:val="16"/>
    </w:rPr>
  </w:style>
  <w:style w:type="paragraph" w:styleId="Kommentarer">
    <w:name w:val="annotation text"/>
    <w:basedOn w:val="Normal"/>
    <w:link w:val="KommentarerChar"/>
    <w:uiPriority w:val="99"/>
    <w:unhideWhenUsed/>
    <w:rsid w:val="00FA2FDD"/>
    <w:rPr>
      <w:sz w:val="20"/>
      <w:szCs w:val="20"/>
    </w:rPr>
  </w:style>
  <w:style w:type="character" w:customStyle="1" w:styleId="KommentarerChar">
    <w:name w:val="Kommentarer Char"/>
    <w:basedOn w:val="Standardstycketeckensnitt"/>
    <w:link w:val="Kommentarer"/>
    <w:uiPriority w:val="99"/>
    <w:rsid w:val="00FA2FDD"/>
    <w:rPr>
      <w:rFonts w:ascii="Arial" w:eastAsia="Arial" w:hAnsi="Arial" w:cs="Arial"/>
      <w:kern w:val="0"/>
      <w:sz w:val="20"/>
      <w:szCs w:val="20"/>
    </w:rPr>
  </w:style>
  <w:style w:type="paragraph" w:styleId="Kommentarsmne">
    <w:name w:val="annotation subject"/>
    <w:basedOn w:val="Kommentarer"/>
    <w:next w:val="Kommentarer"/>
    <w:link w:val="KommentarsmneChar"/>
    <w:uiPriority w:val="99"/>
    <w:semiHidden/>
    <w:unhideWhenUsed/>
    <w:rsid w:val="00FA2FDD"/>
    <w:rPr>
      <w:b/>
      <w:bCs/>
    </w:rPr>
  </w:style>
  <w:style w:type="character" w:customStyle="1" w:styleId="KommentarsmneChar">
    <w:name w:val="Kommentarsämne Char"/>
    <w:basedOn w:val="KommentarerChar"/>
    <w:link w:val="Kommentarsmne"/>
    <w:uiPriority w:val="99"/>
    <w:semiHidden/>
    <w:rsid w:val="00FA2FDD"/>
    <w:rPr>
      <w:rFonts w:ascii="Arial" w:eastAsia="Arial" w:hAnsi="Arial" w:cs="Arial"/>
      <w:b/>
      <w:bCs/>
      <w:kern w:val="0"/>
      <w:sz w:val="20"/>
      <w:szCs w:val="20"/>
    </w:rPr>
  </w:style>
  <w:style w:type="paragraph" w:styleId="Innehllsfrteckningsrubrik">
    <w:name w:val="TOC Heading"/>
    <w:basedOn w:val="Rubrik1"/>
    <w:next w:val="Normal"/>
    <w:uiPriority w:val="39"/>
    <w:unhideWhenUsed/>
    <w:qFormat/>
    <w:rsid w:val="002F3D0D"/>
    <w:pPr>
      <w:keepNext/>
      <w:keepLines/>
      <w:widowControl/>
      <w:autoSpaceDE/>
      <w:autoSpaceDN/>
      <w:spacing w:before="240" w:beforeAutospacing="0" w:after="0" w:afterAutospacing="0" w:line="259" w:lineRule="auto"/>
      <w:ind w:right="0"/>
      <w:outlineLvl w:val="9"/>
    </w:pPr>
    <w:rPr>
      <w:rFonts w:asciiTheme="majorHAnsi" w:eastAsiaTheme="majorEastAsia" w:hAnsiTheme="majorHAnsi" w:cstheme="majorBidi"/>
      <w:b w:val="0"/>
      <w:color w:val="B38F0E" w:themeColor="accent1" w:themeShade="BF"/>
      <w:sz w:val="32"/>
      <w:szCs w:val="32"/>
      <w:lang w:eastAsia="sv-SE"/>
      <w14:ligatures w14:val="none"/>
    </w:rPr>
  </w:style>
  <w:style w:type="paragraph" w:styleId="Innehll1">
    <w:name w:val="toc 1"/>
    <w:basedOn w:val="Normal"/>
    <w:next w:val="Normal"/>
    <w:autoRedefine/>
    <w:uiPriority w:val="39"/>
    <w:unhideWhenUsed/>
    <w:rsid w:val="002F3D0D"/>
    <w:pPr>
      <w:spacing w:after="100"/>
    </w:pPr>
  </w:style>
  <w:style w:type="paragraph" w:styleId="Innehll2">
    <w:name w:val="toc 2"/>
    <w:basedOn w:val="Normal"/>
    <w:next w:val="Normal"/>
    <w:autoRedefine/>
    <w:uiPriority w:val="39"/>
    <w:unhideWhenUsed/>
    <w:rsid w:val="002F3D0D"/>
    <w:pPr>
      <w:spacing w:after="100"/>
      <w:ind w:left="220"/>
    </w:pPr>
  </w:style>
  <w:style w:type="paragraph" w:styleId="Innehll3">
    <w:name w:val="toc 3"/>
    <w:basedOn w:val="Normal"/>
    <w:next w:val="Normal"/>
    <w:autoRedefine/>
    <w:uiPriority w:val="39"/>
    <w:unhideWhenUsed/>
    <w:rsid w:val="002F3D0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e/student/arbetslivskontakt/halsohogskolan/sjukskoterskeutbildning/vfu-handboken/specialistutbildning.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ju">
      <a:dk1>
        <a:sysClr val="windowText" lastClr="000000"/>
      </a:dk1>
      <a:lt1>
        <a:sysClr val="window" lastClr="FFFFFF"/>
      </a:lt1>
      <a:dk2>
        <a:srgbClr val="787878"/>
      </a:dk2>
      <a:lt2>
        <a:srgbClr val="E7E6E6"/>
      </a:lt2>
      <a:accent1>
        <a:srgbClr val="EDBE16"/>
      </a:accent1>
      <a:accent2>
        <a:srgbClr val="81217E"/>
      </a:accent2>
      <a:accent3>
        <a:srgbClr val="004367"/>
      </a:accent3>
      <a:accent4>
        <a:srgbClr val="EBEBDF"/>
      </a:accent4>
      <a:accent5>
        <a:srgbClr val="009CDE"/>
      </a:accent5>
      <a:accent6>
        <a:srgbClr val="007A33"/>
      </a:accent6>
      <a:hlink>
        <a:srgbClr val="0563C1"/>
      </a:hlink>
      <a:folHlink>
        <a:srgbClr val="954F72"/>
      </a:folHlink>
    </a:clrScheme>
    <a:fontScheme name="JU">
      <a:majorFont>
        <a:latin typeface="BentonSans Medium"/>
        <a:ea typeface=""/>
        <a:cs typeface=""/>
      </a:majorFont>
      <a:minorFont>
        <a:latin typeface="ScalaO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2804</Words>
  <Characters>14865</Characters>
  <Application>Microsoft Office Word</Application>
  <DocSecurity>4</DocSecurity>
  <Lines>123</Lines>
  <Paragraphs>35</Paragraphs>
  <ScaleCrop>false</ScaleCrop>
  <HeadingPairs>
    <vt:vector size="2" baseType="variant">
      <vt:variant>
        <vt:lpstr>Rubrik</vt:lpstr>
      </vt:variant>
      <vt:variant>
        <vt:i4>1</vt:i4>
      </vt:variant>
    </vt:vector>
  </HeadingPairs>
  <TitlesOfParts>
    <vt:vector size="1" baseType="lpstr">
      <vt:lpstr/>
    </vt:vector>
  </TitlesOfParts>
  <Company>Jönköping University</Company>
  <LinksUpToDate>false</LinksUpToDate>
  <CharactersWithSpaces>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Charlotta Wigenius</dc:creator>
  <cp:keywords/>
  <dc:description/>
  <cp:lastModifiedBy>Charlotta Wigenius</cp:lastModifiedBy>
  <cp:revision>2</cp:revision>
  <cp:lastPrinted>2025-11-10T08:11:00Z</cp:lastPrinted>
  <dcterms:created xsi:type="dcterms:W3CDTF">2025-12-03T08:48:00Z</dcterms:created>
  <dcterms:modified xsi:type="dcterms:W3CDTF">2025-12-03T08:48:00Z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37570452-d4dd-4691-a5a7-c9e7cfdab8ea</vt:lpwstr>
  </property>
</Properties>
</file>